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2DE8" w:rsidRDefault="002B6FD5">
      <w:pPr>
        <w:widowControl/>
        <w:spacing w:before="100" w:beforeAutospacing="1" w:after="100" w:afterAutospacing="1"/>
        <w:jc w:val="center"/>
        <w:outlineLvl w:val="0"/>
        <w:rPr>
          <w:rFonts w:ascii="宋体" w:eastAsia="宋体" w:hAnsi="宋体" w:cs="宋体"/>
          <w:b/>
          <w:bCs/>
          <w:color w:val="000000"/>
          <w:kern w:val="36"/>
          <w:sz w:val="48"/>
          <w:szCs w:val="48"/>
        </w:rPr>
      </w:pPr>
      <w:bookmarkStart w:id="0" w:name="_GoBack"/>
      <w:bookmarkEnd w:id="0"/>
      <w:r>
        <w:rPr>
          <w:rFonts w:ascii="宋体" w:eastAsia="宋体" w:hAnsi="宋体" w:cs="宋体" w:hint="eastAsia"/>
          <w:b/>
          <w:bCs/>
          <w:color w:val="000000"/>
          <w:kern w:val="36"/>
          <w:sz w:val="48"/>
          <w:szCs w:val="48"/>
        </w:rPr>
        <w:t>内蒙古自治区中医</w:t>
      </w:r>
      <w:r>
        <w:rPr>
          <w:rFonts w:ascii="宋体" w:eastAsia="宋体" w:hAnsi="宋体" w:cs="宋体"/>
          <w:b/>
          <w:bCs/>
          <w:color w:val="000000"/>
          <w:kern w:val="36"/>
          <w:sz w:val="48"/>
          <w:szCs w:val="48"/>
        </w:rPr>
        <w:t>医院2019年住院医师规范化培训招生</w:t>
      </w:r>
      <w:r>
        <w:rPr>
          <w:rFonts w:ascii="宋体" w:eastAsia="宋体" w:hAnsi="宋体" w:cs="宋体" w:hint="eastAsia"/>
          <w:b/>
          <w:bCs/>
          <w:color w:val="000000"/>
          <w:kern w:val="36"/>
          <w:sz w:val="48"/>
          <w:szCs w:val="48"/>
        </w:rPr>
        <w:t>简章</w:t>
      </w:r>
    </w:p>
    <w:p w:rsidR="00D02DE8" w:rsidRDefault="002B6FD5" w:rsidP="00E425D6">
      <w:pPr>
        <w:spacing w:line="360" w:lineRule="auto"/>
        <w:ind w:firstLineChars="200" w:firstLine="512"/>
        <w:rPr>
          <w:rFonts w:ascii="仿宋_GB2312" w:eastAsia="仿宋_GB2312" w:hAnsi="微软雅黑" w:cs="宋体"/>
          <w:color w:val="333333"/>
          <w:spacing w:val="8"/>
          <w:kern w:val="0"/>
          <w:sz w:val="24"/>
          <w:szCs w:val="24"/>
        </w:rPr>
      </w:pPr>
      <w:r>
        <w:rPr>
          <w:rFonts w:ascii="仿宋_GB2312" w:eastAsia="仿宋_GB2312" w:hAnsi="微软雅黑" w:cs="宋体" w:hint="eastAsia"/>
          <w:color w:val="333333"/>
          <w:spacing w:val="8"/>
          <w:kern w:val="0"/>
          <w:sz w:val="24"/>
          <w:szCs w:val="24"/>
        </w:rPr>
        <w:t>内蒙古自治区中医医院，与内蒙古自治区中医药研究所合署办公，其前身为内蒙古自治区中蒙医医院（始建于</w:t>
      </w:r>
      <w:r>
        <w:rPr>
          <w:rFonts w:ascii="仿宋_GB2312" w:eastAsia="仿宋_GB2312" w:hAnsi="微软雅黑" w:cs="宋体"/>
          <w:color w:val="333333"/>
          <w:spacing w:val="8"/>
          <w:kern w:val="0"/>
          <w:sz w:val="24"/>
          <w:szCs w:val="24"/>
        </w:rPr>
        <w:t>1958年）和内蒙古自治区中蒙医研究所（始建于1956年）。2013年，正式更名为内蒙古自治区中医医院。2014年被国家中医药管理局批准为首批国家中医、中医全科住院医师规范化培训基地。2017年通过内蒙古自治区卫生</w:t>
      </w:r>
      <w:r>
        <w:rPr>
          <w:rFonts w:ascii="仿宋_GB2312" w:eastAsia="仿宋_GB2312" w:hAnsi="微软雅黑" w:cs="宋体" w:hint="eastAsia"/>
          <w:color w:val="333333"/>
          <w:spacing w:val="8"/>
          <w:kern w:val="0"/>
          <w:sz w:val="24"/>
          <w:szCs w:val="24"/>
        </w:rPr>
        <w:t>健康</w:t>
      </w:r>
      <w:r>
        <w:rPr>
          <w:rFonts w:ascii="仿宋_GB2312" w:eastAsia="仿宋_GB2312" w:hAnsi="微软雅黑" w:cs="宋体"/>
          <w:color w:val="333333"/>
          <w:spacing w:val="8"/>
          <w:kern w:val="0"/>
          <w:sz w:val="24"/>
          <w:szCs w:val="24"/>
        </w:rPr>
        <w:t>委</w:t>
      </w:r>
      <w:r>
        <w:rPr>
          <w:rFonts w:ascii="仿宋_GB2312" w:eastAsia="仿宋_GB2312" w:hAnsi="微软雅黑" w:cs="宋体"/>
          <w:color w:val="333333"/>
          <w:spacing w:val="8"/>
          <w:kern w:val="0"/>
          <w:sz w:val="24"/>
          <w:szCs w:val="24"/>
        </w:rPr>
        <w:t>“</w:t>
      </w:r>
      <w:r>
        <w:rPr>
          <w:rFonts w:ascii="仿宋_GB2312" w:eastAsia="仿宋_GB2312" w:hAnsi="微软雅黑" w:cs="宋体"/>
          <w:color w:val="333333"/>
          <w:spacing w:val="8"/>
          <w:kern w:val="0"/>
          <w:sz w:val="24"/>
          <w:szCs w:val="24"/>
        </w:rPr>
        <w:t>三甲医院</w:t>
      </w:r>
      <w:r>
        <w:rPr>
          <w:rFonts w:ascii="仿宋_GB2312" w:eastAsia="仿宋_GB2312" w:hAnsi="微软雅黑" w:cs="宋体"/>
          <w:color w:val="333333"/>
          <w:spacing w:val="8"/>
          <w:kern w:val="0"/>
          <w:sz w:val="24"/>
          <w:szCs w:val="24"/>
        </w:rPr>
        <w:t>”</w:t>
      </w:r>
      <w:r>
        <w:rPr>
          <w:rFonts w:ascii="仿宋_GB2312" w:eastAsia="仿宋_GB2312" w:hAnsi="微软雅黑" w:cs="宋体"/>
          <w:color w:val="333333"/>
          <w:spacing w:val="8"/>
          <w:kern w:val="0"/>
          <w:sz w:val="24"/>
          <w:szCs w:val="24"/>
        </w:rPr>
        <w:t>等级复审。是内蒙古医科大学中医附属医院、内蒙古医科大学中医临床医学院</w:t>
      </w:r>
      <w:r>
        <w:rPr>
          <w:rFonts w:ascii="仿宋_GB2312" w:eastAsia="仿宋_GB2312" w:hAnsi="微软雅黑" w:cs="宋体" w:hint="eastAsia"/>
          <w:color w:val="333333"/>
          <w:spacing w:val="8"/>
          <w:kern w:val="0"/>
          <w:sz w:val="24"/>
          <w:szCs w:val="24"/>
        </w:rPr>
        <w:t>和</w:t>
      </w:r>
      <w:r>
        <w:rPr>
          <w:rFonts w:ascii="仿宋_GB2312" w:eastAsia="仿宋_GB2312" w:hAnsi="微软雅黑" w:cs="宋体"/>
          <w:color w:val="333333"/>
          <w:spacing w:val="8"/>
          <w:kern w:val="0"/>
          <w:sz w:val="24"/>
          <w:szCs w:val="24"/>
        </w:rPr>
        <w:t>广州中医药大学附属内蒙古中医医院。</w:t>
      </w:r>
    </w:p>
    <w:p w:rsidR="00D02DE8" w:rsidRDefault="002B6FD5">
      <w:pPr>
        <w:widowControl/>
        <w:spacing w:before="100" w:beforeAutospacing="1" w:after="100" w:afterAutospacing="1"/>
        <w:jc w:val="left"/>
        <w:rPr>
          <w:rFonts w:ascii="仿宋_GB2312" w:eastAsia="仿宋_GB2312" w:hAnsi="微软雅黑" w:cs="宋体"/>
          <w:color w:val="333333"/>
          <w:spacing w:val="8"/>
          <w:kern w:val="0"/>
          <w:sz w:val="24"/>
          <w:szCs w:val="24"/>
        </w:rPr>
      </w:pPr>
      <w:r>
        <w:rPr>
          <w:rFonts w:ascii="仿宋_GB2312" w:eastAsia="仿宋_GB2312" w:hAnsi="微软雅黑" w:cs="宋体"/>
          <w:noProof/>
          <w:color w:val="333333"/>
          <w:spacing w:val="8"/>
          <w:kern w:val="0"/>
          <w:sz w:val="24"/>
          <w:szCs w:val="24"/>
        </w:rPr>
        <w:drawing>
          <wp:inline distT="0" distB="0" distL="0" distR="0">
            <wp:extent cx="5270500" cy="28257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70500" cy="2825750"/>
                    </a:xfrm>
                    <a:prstGeom prst="rect">
                      <a:avLst/>
                    </a:prstGeom>
                    <a:noFill/>
                    <a:ln>
                      <a:noFill/>
                    </a:ln>
                  </pic:spPr>
                </pic:pic>
              </a:graphicData>
            </a:graphic>
          </wp:inline>
        </w:drawing>
      </w:r>
    </w:p>
    <w:p w:rsidR="00D02DE8" w:rsidRDefault="002B6FD5" w:rsidP="006130DB">
      <w:pPr>
        <w:spacing w:line="360" w:lineRule="auto"/>
        <w:ind w:firstLineChars="200" w:firstLine="512"/>
        <w:rPr>
          <w:rFonts w:ascii="仿宋_GB2312" w:eastAsia="仿宋_GB2312" w:hAnsi="微软雅黑" w:cs="宋体"/>
          <w:color w:val="333333"/>
          <w:spacing w:val="8"/>
          <w:kern w:val="0"/>
          <w:sz w:val="24"/>
          <w:szCs w:val="24"/>
        </w:rPr>
      </w:pPr>
      <w:r>
        <w:rPr>
          <w:rFonts w:ascii="仿宋_GB2312" w:eastAsia="仿宋_GB2312" w:hAnsi="微软雅黑" w:cs="宋体" w:hint="eastAsia"/>
          <w:color w:val="333333"/>
          <w:spacing w:val="8"/>
          <w:kern w:val="0"/>
          <w:sz w:val="24"/>
          <w:szCs w:val="24"/>
        </w:rPr>
        <w:t>医院占地面积</w:t>
      </w:r>
      <w:r>
        <w:rPr>
          <w:rFonts w:ascii="仿宋_GB2312" w:eastAsia="仿宋_GB2312" w:hAnsi="微软雅黑" w:cs="宋体"/>
          <w:color w:val="333333"/>
          <w:spacing w:val="8"/>
          <w:kern w:val="0"/>
          <w:sz w:val="24"/>
          <w:szCs w:val="24"/>
        </w:rPr>
        <w:t>2.5万平方米，总建筑面积达8万平方米，业务用房面积达7.6万平方米，编制床位1000张。年门诊量32.2万人次，2018年收治住院病人1.4万人次。</w:t>
      </w:r>
      <w:r>
        <w:rPr>
          <w:rFonts w:ascii="仿宋_GB2312" w:eastAsia="仿宋_GB2312" w:hAnsi="微软雅黑" w:cs="宋体" w:hint="eastAsia"/>
          <w:color w:val="333333"/>
          <w:spacing w:val="8"/>
          <w:kern w:val="0"/>
          <w:sz w:val="24"/>
          <w:szCs w:val="24"/>
        </w:rPr>
        <w:t>在职职工</w:t>
      </w:r>
      <w:r>
        <w:rPr>
          <w:rFonts w:ascii="仿宋_GB2312" w:eastAsia="仿宋_GB2312" w:hAnsi="微软雅黑" w:cs="宋体"/>
          <w:color w:val="333333"/>
          <w:spacing w:val="8"/>
          <w:kern w:val="0"/>
          <w:sz w:val="24"/>
          <w:szCs w:val="24"/>
        </w:rPr>
        <w:t>916</w:t>
      </w:r>
      <w:r>
        <w:rPr>
          <w:rFonts w:ascii="仿宋_GB2312" w:eastAsia="仿宋_GB2312" w:hAnsi="微软雅黑" w:cs="宋体" w:hint="eastAsia"/>
          <w:color w:val="333333"/>
          <w:spacing w:val="8"/>
          <w:kern w:val="0"/>
          <w:sz w:val="24"/>
          <w:szCs w:val="24"/>
        </w:rPr>
        <w:t>人，其中专业技术人员</w:t>
      </w:r>
      <w:r>
        <w:rPr>
          <w:rFonts w:ascii="仿宋_GB2312" w:eastAsia="仿宋_GB2312" w:hAnsi="微软雅黑" w:cs="宋体"/>
          <w:color w:val="333333"/>
          <w:spacing w:val="8"/>
          <w:kern w:val="0"/>
          <w:sz w:val="24"/>
          <w:szCs w:val="24"/>
        </w:rPr>
        <w:t>737</w:t>
      </w:r>
      <w:r>
        <w:rPr>
          <w:rFonts w:ascii="仿宋_GB2312" w:eastAsia="仿宋_GB2312" w:hAnsi="微软雅黑" w:cs="宋体" w:hint="eastAsia"/>
          <w:color w:val="333333"/>
          <w:spacing w:val="8"/>
          <w:kern w:val="0"/>
          <w:sz w:val="24"/>
          <w:szCs w:val="24"/>
        </w:rPr>
        <w:t>人。</w:t>
      </w:r>
    </w:p>
    <w:p w:rsidR="00D02DE8" w:rsidRDefault="00D02DE8">
      <w:pPr>
        <w:ind w:firstLineChars="200" w:firstLine="512"/>
        <w:rPr>
          <w:rFonts w:ascii="仿宋_GB2312" w:eastAsia="仿宋_GB2312" w:hAnsi="微软雅黑" w:cs="宋体"/>
          <w:color w:val="333333"/>
          <w:spacing w:val="8"/>
          <w:kern w:val="0"/>
          <w:sz w:val="24"/>
          <w:szCs w:val="24"/>
        </w:rPr>
      </w:pPr>
    </w:p>
    <w:p w:rsidR="00D02DE8" w:rsidRDefault="002B6FD5">
      <w:pPr>
        <w:widowControl/>
        <w:spacing w:before="100" w:beforeAutospacing="1" w:after="100" w:afterAutospacing="1"/>
        <w:jc w:val="left"/>
        <w:rPr>
          <w:rFonts w:ascii="仿宋_GB2312" w:eastAsia="仿宋_GB2312" w:hAnsi="微软雅黑" w:cs="宋体"/>
          <w:color w:val="333333"/>
          <w:spacing w:val="8"/>
          <w:kern w:val="0"/>
          <w:sz w:val="24"/>
          <w:szCs w:val="24"/>
        </w:rPr>
      </w:pPr>
      <w:r>
        <w:rPr>
          <w:rFonts w:ascii="仿宋_GB2312" w:eastAsia="仿宋_GB2312" w:hAnsi="微软雅黑" w:hint="eastAsia"/>
          <w:noProof/>
          <w:color w:val="333333"/>
          <w:spacing w:val="8"/>
          <w:szCs w:val="24"/>
        </w:rPr>
        <w:lastRenderedPageBreak/>
        <w:drawing>
          <wp:inline distT="0" distB="0" distL="0" distR="0">
            <wp:extent cx="5410200" cy="3066415"/>
            <wp:effectExtent l="19050" t="0" r="0" b="0"/>
            <wp:docPr id="12" name="图片 1" descr="QQ浏览器截图_20180712103943_5677E0B4CC99464195B154A43C4EEA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QQ浏览器截图_20180712103943_5677E0B4CC99464195B154A43C4EEAD7.jpg"/>
                    <pic:cNvPicPr>
                      <a:picLocks noChangeAspect="1"/>
                    </pic:cNvPicPr>
                  </pic:nvPicPr>
                  <pic:blipFill>
                    <a:blip r:embed="rId9" cstate="print"/>
                    <a:stretch>
                      <a:fillRect/>
                    </a:stretch>
                  </pic:blipFill>
                  <pic:spPr>
                    <a:xfrm>
                      <a:off x="0" y="0"/>
                      <a:ext cx="5410200" cy="3066832"/>
                    </a:xfrm>
                    <a:prstGeom prst="rect">
                      <a:avLst/>
                    </a:prstGeom>
                  </pic:spPr>
                </pic:pic>
              </a:graphicData>
            </a:graphic>
          </wp:inline>
        </w:drawing>
      </w:r>
    </w:p>
    <w:p w:rsidR="00D02DE8" w:rsidRDefault="002B6FD5">
      <w:pPr>
        <w:ind w:firstLineChars="200" w:firstLine="512"/>
        <w:rPr>
          <w:rFonts w:ascii="仿宋_GB2312" w:eastAsia="仿宋_GB2312" w:hAnsi="微软雅黑" w:cs="宋体"/>
          <w:color w:val="333333"/>
          <w:spacing w:val="8"/>
          <w:kern w:val="0"/>
          <w:sz w:val="24"/>
          <w:szCs w:val="24"/>
        </w:rPr>
      </w:pPr>
      <w:r>
        <w:rPr>
          <w:rFonts w:ascii="仿宋_GB2312" w:eastAsia="仿宋_GB2312" w:hAnsi="微软雅黑" w:cs="宋体" w:hint="eastAsia"/>
          <w:color w:val="333333"/>
          <w:spacing w:val="8"/>
          <w:kern w:val="0"/>
          <w:sz w:val="24"/>
          <w:szCs w:val="24"/>
        </w:rPr>
        <w:t>内蒙古中医医院</w:t>
      </w:r>
      <w:r>
        <w:rPr>
          <w:rFonts w:ascii="仿宋_GB2312" w:eastAsia="仿宋_GB2312" w:hAnsi="微软雅黑" w:cs="宋体"/>
          <w:color w:val="333333"/>
          <w:spacing w:val="8"/>
          <w:kern w:val="0"/>
          <w:sz w:val="24"/>
          <w:szCs w:val="24"/>
        </w:rPr>
        <w:t>住培基地是</w:t>
      </w:r>
      <w:r>
        <w:rPr>
          <w:rFonts w:ascii="仿宋_GB2312" w:eastAsia="仿宋_GB2312" w:hAnsi="微软雅黑" w:cs="宋体" w:hint="eastAsia"/>
          <w:color w:val="333333"/>
          <w:spacing w:val="8"/>
          <w:kern w:val="0"/>
          <w:sz w:val="24"/>
          <w:szCs w:val="24"/>
        </w:rPr>
        <w:t>首批</w:t>
      </w:r>
      <w:r>
        <w:rPr>
          <w:rFonts w:ascii="仿宋_GB2312" w:eastAsia="仿宋_GB2312" w:hAnsi="微软雅黑" w:cs="宋体"/>
          <w:color w:val="333333"/>
          <w:spacing w:val="8"/>
          <w:kern w:val="0"/>
          <w:sz w:val="24"/>
          <w:szCs w:val="24"/>
        </w:rPr>
        <w:t>国家</w:t>
      </w:r>
      <w:r>
        <w:rPr>
          <w:rFonts w:ascii="仿宋_GB2312" w:eastAsia="仿宋_GB2312" w:hAnsi="微软雅黑" w:cs="宋体" w:hint="eastAsia"/>
          <w:color w:val="333333"/>
          <w:spacing w:val="8"/>
          <w:kern w:val="0"/>
          <w:sz w:val="24"/>
          <w:szCs w:val="24"/>
        </w:rPr>
        <w:t>中医</w:t>
      </w:r>
      <w:r>
        <w:rPr>
          <w:rFonts w:ascii="仿宋_GB2312" w:eastAsia="仿宋_GB2312" w:hAnsi="微软雅黑" w:cs="宋体"/>
          <w:color w:val="333333"/>
          <w:spacing w:val="8"/>
          <w:kern w:val="0"/>
          <w:sz w:val="24"/>
          <w:szCs w:val="24"/>
        </w:rPr>
        <w:t>培训基地。</w:t>
      </w:r>
      <w:r>
        <w:rPr>
          <w:rFonts w:ascii="仿宋_GB2312" w:eastAsia="仿宋_GB2312" w:hAnsi="微软雅黑" w:cs="宋体" w:hint="eastAsia"/>
          <w:color w:val="333333"/>
          <w:spacing w:val="8"/>
          <w:kern w:val="0"/>
          <w:sz w:val="24"/>
          <w:szCs w:val="24"/>
        </w:rPr>
        <w:t>医院设有临床科室</w:t>
      </w:r>
      <w:r>
        <w:rPr>
          <w:rFonts w:ascii="仿宋_GB2312" w:eastAsia="仿宋_GB2312" w:hAnsi="微软雅黑" w:cs="宋体"/>
          <w:color w:val="333333"/>
          <w:spacing w:val="8"/>
          <w:kern w:val="0"/>
          <w:sz w:val="24"/>
          <w:szCs w:val="24"/>
        </w:rPr>
        <w:t>45个，医技科室9个，病区26个。</w:t>
      </w:r>
      <w:r>
        <w:rPr>
          <w:rFonts w:ascii="仿宋_GB2312" w:eastAsia="仿宋_GB2312" w:hAnsi="微软雅黑" w:cs="宋体" w:hint="eastAsia"/>
          <w:color w:val="333333"/>
          <w:spacing w:val="8"/>
          <w:kern w:val="0"/>
          <w:sz w:val="24"/>
          <w:szCs w:val="24"/>
        </w:rPr>
        <w:t>我院目前带教医师共有</w:t>
      </w:r>
      <w:r>
        <w:rPr>
          <w:rFonts w:ascii="仿宋_GB2312" w:eastAsia="仿宋_GB2312" w:hAnsi="微软雅黑" w:cs="宋体"/>
          <w:color w:val="333333"/>
          <w:spacing w:val="8"/>
          <w:kern w:val="0"/>
          <w:sz w:val="24"/>
          <w:szCs w:val="24"/>
        </w:rPr>
        <w:t>174</w:t>
      </w:r>
      <w:r>
        <w:rPr>
          <w:rFonts w:ascii="仿宋_GB2312" w:eastAsia="仿宋_GB2312" w:hAnsi="微软雅黑" w:cs="宋体" w:hint="eastAsia"/>
          <w:color w:val="333333"/>
          <w:spacing w:val="8"/>
          <w:kern w:val="0"/>
          <w:sz w:val="24"/>
          <w:szCs w:val="24"/>
        </w:rPr>
        <w:t>人，高级职称</w:t>
      </w:r>
      <w:r>
        <w:rPr>
          <w:rFonts w:ascii="仿宋_GB2312" w:eastAsia="仿宋_GB2312" w:hAnsi="微软雅黑" w:cs="宋体"/>
          <w:color w:val="333333"/>
          <w:spacing w:val="8"/>
          <w:kern w:val="0"/>
          <w:sz w:val="24"/>
          <w:szCs w:val="24"/>
        </w:rPr>
        <w:t>78</w:t>
      </w:r>
      <w:r>
        <w:rPr>
          <w:rFonts w:ascii="仿宋_GB2312" w:eastAsia="仿宋_GB2312" w:hAnsi="微软雅黑" w:cs="宋体" w:hint="eastAsia"/>
          <w:color w:val="333333"/>
          <w:spacing w:val="8"/>
          <w:kern w:val="0"/>
          <w:sz w:val="24"/>
          <w:szCs w:val="24"/>
        </w:rPr>
        <w:t>人、副高职称</w:t>
      </w:r>
      <w:r>
        <w:rPr>
          <w:rFonts w:ascii="仿宋_GB2312" w:eastAsia="仿宋_GB2312" w:hAnsi="微软雅黑" w:cs="宋体"/>
          <w:color w:val="333333"/>
          <w:spacing w:val="8"/>
          <w:kern w:val="0"/>
          <w:sz w:val="24"/>
          <w:szCs w:val="24"/>
        </w:rPr>
        <w:t>58</w:t>
      </w:r>
      <w:r>
        <w:rPr>
          <w:rFonts w:ascii="仿宋_GB2312" w:eastAsia="仿宋_GB2312" w:hAnsi="微软雅黑" w:cs="宋体" w:hint="eastAsia"/>
          <w:color w:val="333333"/>
          <w:spacing w:val="8"/>
          <w:kern w:val="0"/>
          <w:sz w:val="24"/>
          <w:szCs w:val="24"/>
        </w:rPr>
        <w:t>人，中级职称</w:t>
      </w:r>
      <w:r>
        <w:rPr>
          <w:rFonts w:ascii="仿宋_GB2312" w:eastAsia="仿宋_GB2312" w:hAnsi="微软雅黑" w:cs="宋体"/>
          <w:color w:val="333333"/>
          <w:spacing w:val="8"/>
          <w:kern w:val="0"/>
          <w:sz w:val="24"/>
          <w:szCs w:val="24"/>
        </w:rPr>
        <w:t>38</w:t>
      </w:r>
      <w:r>
        <w:rPr>
          <w:rFonts w:ascii="仿宋_GB2312" w:eastAsia="仿宋_GB2312" w:hAnsi="微软雅黑" w:cs="宋体" w:hint="eastAsia"/>
          <w:color w:val="333333"/>
          <w:spacing w:val="8"/>
          <w:kern w:val="0"/>
          <w:sz w:val="24"/>
          <w:szCs w:val="24"/>
        </w:rPr>
        <w:t>人；各科室按国家要求每月至少进行1次小讲课、1次技能培训、2次教学查房，1次病例讨论；</w:t>
      </w:r>
      <w:r>
        <w:rPr>
          <w:rFonts w:ascii="仿宋_GB2312" w:eastAsia="仿宋_GB2312" w:hAnsi="微软雅黑" w:cs="宋体"/>
          <w:color w:val="333333"/>
          <w:spacing w:val="8"/>
          <w:kern w:val="0"/>
          <w:sz w:val="24"/>
          <w:szCs w:val="24"/>
        </w:rPr>
        <w:t>带教师资、科室设置、辅助检查设备完全能够满足日常教学培训需要。</w:t>
      </w:r>
    </w:p>
    <w:p w:rsidR="00D02DE8" w:rsidRDefault="002B6FD5">
      <w:pPr>
        <w:pStyle w:val="a9"/>
        <w:shd w:val="clear" w:color="auto" w:fill="FFFFFF"/>
        <w:spacing w:before="0" w:beforeAutospacing="0" w:after="0" w:afterAutospacing="0"/>
        <w:jc w:val="both"/>
        <w:rPr>
          <w:rFonts w:ascii="仿宋_GB2312" w:eastAsia="仿宋_GB2312" w:hAnsi="微软雅黑"/>
          <w:color w:val="333333"/>
          <w:spacing w:val="8"/>
        </w:rPr>
      </w:pPr>
      <w:r>
        <w:rPr>
          <w:rFonts w:ascii="仿宋_GB2312" w:eastAsia="仿宋_GB2312" w:hAnsi="微软雅黑" w:hint="eastAsia"/>
          <w:noProof/>
          <w:color w:val="333333"/>
          <w:spacing w:val="8"/>
        </w:rPr>
        <w:drawing>
          <wp:inline distT="0" distB="0" distL="0" distR="0">
            <wp:extent cx="5400675" cy="3533775"/>
            <wp:effectExtent l="19050" t="0" r="9525" b="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noChangeArrowheads="1"/>
                    </pic:cNvPicPr>
                  </pic:nvPicPr>
                  <pic:blipFill>
                    <a:blip r:embed="rId10" cstate="print"/>
                    <a:srcRect/>
                    <a:stretch>
                      <a:fillRect/>
                    </a:stretch>
                  </pic:blipFill>
                  <pic:spPr>
                    <a:xfrm>
                      <a:off x="0" y="0"/>
                      <a:ext cx="5400675" cy="3533775"/>
                    </a:xfrm>
                    <a:prstGeom prst="rect">
                      <a:avLst/>
                    </a:prstGeom>
                    <a:noFill/>
                    <a:ln w="9525">
                      <a:noFill/>
                      <a:miter lim="800000"/>
                      <a:headEnd/>
                      <a:tailEnd/>
                    </a:ln>
                  </pic:spPr>
                </pic:pic>
              </a:graphicData>
            </a:graphic>
          </wp:inline>
        </w:drawing>
      </w:r>
    </w:p>
    <w:p w:rsidR="00D02DE8" w:rsidRDefault="002B6FD5">
      <w:pPr>
        <w:pStyle w:val="a9"/>
        <w:shd w:val="clear" w:color="auto" w:fill="FFFFFF"/>
        <w:spacing w:before="0" w:beforeAutospacing="0" w:after="0" w:afterAutospacing="0"/>
        <w:ind w:firstLine="480"/>
        <w:jc w:val="both"/>
        <w:rPr>
          <w:rFonts w:ascii="仿宋_GB2312" w:eastAsia="仿宋_GB2312" w:hAnsi="微软雅黑"/>
          <w:color w:val="333333"/>
          <w:spacing w:val="8"/>
        </w:rPr>
      </w:pPr>
      <w:r>
        <w:rPr>
          <w:rFonts w:ascii="仿宋_GB2312" w:eastAsia="仿宋_GB2312" w:hAnsi="微软雅黑"/>
          <w:color w:val="333333"/>
          <w:spacing w:val="8"/>
        </w:rPr>
        <w:t>医院先后投入</w:t>
      </w:r>
      <w:r>
        <w:rPr>
          <w:rFonts w:ascii="仿宋_GB2312" w:eastAsia="仿宋_GB2312" w:hAnsi="微软雅黑" w:hint="eastAsia"/>
          <w:color w:val="333333"/>
          <w:spacing w:val="8"/>
        </w:rPr>
        <w:t>5</w:t>
      </w:r>
      <w:r>
        <w:rPr>
          <w:rFonts w:ascii="仿宋_GB2312" w:eastAsia="仿宋_GB2312" w:hAnsi="微软雅黑"/>
          <w:color w:val="333333"/>
          <w:spacing w:val="8"/>
        </w:rPr>
        <w:t>00余万元</w:t>
      </w:r>
      <w:r>
        <w:rPr>
          <w:rFonts w:ascii="仿宋_GB2312" w:eastAsia="仿宋_GB2312" w:hAnsi="微软雅黑" w:hint="eastAsia"/>
          <w:color w:val="333333"/>
          <w:spacing w:val="8"/>
        </w:rPr>
        <w:t>建设技能中心，建筑面积300多平方米，设有60余种操作设备，其中包括急救、内、外、妇、儿、五官科、骨伤、针灸、推拿、中医舌</w:t>
      </w:r>
      <w:r>
        <w:rPr>
          <w:rFonts w:ascii="仿宋_GB2312" w:eastAsia="仿宋_GB2312" w:hAnsi="微软雅黑" w:hint="eastAsia"/>
          <w:b/>
          <w:bCs/>
          <w:color w:val="333333"/>
          <w:spacing w:val="8"/>
        </w:rPr>
        <w:t>、</w:t>
      </w:r>
      <w:r>
        <w:rPr>
          <w:rFonts w:ascii="仿宋_GB2312" w:eastAsia="仿宋_GB2312" w:hAnsi="微软雅黑" w:hint="eastAsia"/>
          <w:color w:val="333333"/>
          <w:spacing w:val="8"/>
        </w:rPr>
        <w:t>脉诊等10多类学科的训练设备。容纳150人</w:t>
      </w:r>
      <w:r>
        <w:rPr>
          <w:rFonts w:ascii="仿宋_GB2312" w:eastAsia="仿宋_GB2312" w:hAnsi="微软雅黑"/>
          <w:color w:val="333333"/>
          <w:spacing w:val="8"/>
        </w:rPr>
        <w:t>多媒体教室</w:t>
      </w:r>
      <w:r>
        <w:rPr>
          <w:rFonts w:ascii="仿宋_GB2312" w:eastAsia="仿宋_GB2312" w:hAnsi="微软雅黑" w:hint="eastAsia"/>
          <w:color w:val="333333"/>
          <w:spacing w:val="8"/>
        </w:rPr>
        <w:t>1</w:t>
      </w:r>
      <w:r>
        <w:rPr>
          <w:rFonts w:ascii="仿宋_GB2312" w:eastAsia="仿宋_GB2312" w:hAnsi="微软雅黑" w:hint="eastAsia"/>
          <w:color w:val="333333"/>
          <w:spacing w:val="8"/>
        </w:rPr>
        <w:lastRenderedPageBreak/>
        <w:t>个、容纳300人多功能报告厅1个，</w:t>
      </w:r>
      <w:proofErr w:type="gramStart"/>
      <w:r>
        <w:rPr>
          <w:rFonts w:ascii="仿宋_GB2312" w:eastAsia="仿宋_GB2312" w:hAnsi="微软雅黑" w:hint="eastAsia"/>
          <w:color w:val="333333"/>
          <w:spacing w:val="8"/>
        </w:rPr>
        <w:t>供住培医师</w:t>
      </w:r>
      <w:proofErr w:type="gramEnd"/>
      <w:r>
        <w:rPr>
          <w:rFonts w:ascii="仿宋_GB2312" w:eastAsia="仿宋_GB2312" w:hAnsi="微软雅黑" w:hint="eastAsia"/>
          <w:color w:val="333333"/>
          <w:spacing w:val="8"/>
        </w:rPr>
        <w:t>交流学习，</w:t>
      </w:r>
      <w:r>
        <w:rPr>
          <w:rFonts w:ascii="仿宋_GB2312" w:eastAsia="仿宋_GB2312" w:hAnsi="微软雅黑"/>
          <w:color w:val="333333"/>
          <w:spacing w:val="8"/>
        </w:rPr>
        <w:t>有独立设置的全科医学科病房和门诊、</w:t>
      </w:r>
      <w:r>
        <w:rPr>
          <w:rFonts w:ascii="仿宋_GB2312" w:eastAsia="仿宋_GB2312" w:hAnsi="微软雅黑" w:hint="eastAsia"/>
          <w:color w:val="333333"/>
          <w:spacing w:val="8"/>
        </w:rPr>
        <w:t>2</w:t>
      </w:r>
      <w:r>
        <w:rPr>
          <w:rFonts w:ascii="仿宋_GB2312" w:eastAsia="仿宋_GB2312" w:hAnsi="微软雅黑"/>
          <w:color w:val="333333"/>
          <w:spacing w:val="8"/>
        </w:rPr>
        <w:t>个协同</w:t>
      </w:r>
      <w:r>
        <w:rPr>
          <w:rFonts w:ascii="仿宋_GB2312" w:eastAsia="仿宋_GB2312" w:hAnsi="微软雅黑" w:hint="eastAsia"/>
          <w:color w:val="333333"/>
          <w:spacing w:val="8"/>
        </w:rPr>
        <w:t>基地</w:t>
      </w:r>
      <w:r>
        <w:rPr>
          <w:rFonts w:ascii="仿宋_GB2312" w:eastAsia="仿宋_GB2312" w:hAnsi="微软雅黑"/>
          <w:color w:val="333333"/>
          <w:spacing w:val="8"/>
        </w:rPr>
        <w:t>、</w:t>
      </w:r>
      <w:r>
        <w:rPr>
          <w:rFonts w:ascii="仿宋_GB2312" w:eastAsia="仿宋_GB2312" w:hAnsi="微软雅黑" w:hint="eastAsia"/>
          <w:color w:val="333333"/>
          <w:spacing w:val="8"/>
        </w:rPr>
        <w:t>4</w:t>
      </w:r>
      <w:r>
        <w:rPr>
          <w:rFonts w:ascii="仿宋_GB2312" w:eastAsia="仿宋_GB2312" w:hAnsi="微软雅黑"/>
          <w:color w:val="333333"/>
          <w:spacing w:val="8"/>
        </w:rPr>
        <w:t>个基层社区服务中心。</w:t>
      </w:r>
    </w:p>
    <w:p w:rsidR="00D02DE8" w:rsidRDefault="002B6FD5">
      <w:pPr>
        <w:pStyle w:val="a9"/>
        <w:shd w:val="clear" w:color="auto" w:fill="FFFFFF"/>
        <w:spacing w:before="0" w:beforeAutospacing="0" w:after="0" w:afterAutospacing="0"/>
        <w:jc w:val="both"/>
        <w:rPr>
          <w:rFonts w:ascii="仿宋_GB2312" w:eastAsia="仿宋_GB2312" w:hAnsi="微软雅黑"/>
          <w:color w:val="333333"/>
          <w:spacing w:val="8"/>
        </w:rPr>
      </w:pPr>
      <w:r>
        <w:rPr>
          <w:rFonts w:ascii="仿宋_GB2312" w:eastAsia="仿宋_GB2312" w:hAnsi="微软雅黑" w:hint="eastAsia"/>
          <w:noProof/>
          <w:color w:val="333333"/>
          <w:spacing w:val="8"/>
        </w:rPr>
        <w:drawing>
          <wp:inline distT="0" distB="0" distL="0" distR="0">
            <wp:extent cx="5448300" cy="3295650"/>
            <wp:effectExtent l="1905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11" cstate="print"/>
                    <a:srcRect/>
                    <a:stretch>
                      <a:fillRect/>
                    </a:stretch>
                  </pic:blipFill>
                  <pic:spPr>
                    <a:xfrm>
                      <a:off x="0" y="0"/>
                      <a:ext cx="5448300" cy="3295650"/>
                    </a:xfrm>
                    <a:prstGeom prst="rect">
                      <a:avLst/>
                    </a:prstGeom>
                    <a:noFill/>
                    <a:ln w="9525">
                      <a:noFill/>
                      <a:miter lim="800000"/>
                      <a:headEnd/>
                      <a:tailEnd/>
                    </a:ln>
                  </pic:spPr>
                </pic:pic>
              </a:graphicData>
            </a:graphic>
          </wp:inline>
        </w:drawing>
      </w:r>
    </w:p>
    <w:p w:rsidR="00D02DE8" w:rsidRDefault="002B6FD5">
      <w:pPr>
        <w:pStyle w:val="a9"/>
        <w:shd w:val="clear" w:color="auto" w:fill="FFFFFF"/>
        <w:ind w:firstLineChars="200" w:firstLine="512"/>
        <w:jc w:val="both"/>
        <w:rPr>
          <w:rFonts w:ascii="仿宋_GB2312" w:eastAsia="仿宋_GB2312" w:hAnsi="微软雅黑"/>
          <w:color w:val="333333"/>
          <w:spacing w:val="8"/>
        </w:rPr>
      </w:pPr>
      <w:r>
        <w:rPr>
          <w:rFonts w:ascii="仿宋_GB2312" w:eastAsia="仿宋_GB2312" w:hAnsi="微软雅黑"/>
          <w:color w:val="333333"/>
          <w:spacing w:val="8"/>
        </w:rPr>
        <w:t>各位院领导</w:t>
      </w:r>
      <w:r>
        <w:rPr>
          <w:rFonts w:ascii="仿宋_GB2312" w:eastAsia="仿宋_GB2312" w:hAnsi="微软雅黑" w:hint="eastAsia"/>
          <w:color w:val="333333"/>
          <w:spacing w:val="8"/>
        </w:rPr>
        <w:t>高度</w:t>
      </w:r>
      <w:proofErr w:type="gramStart"/>
      <w:r>
        <w:rPr>
          <w:rFonts w:ascii="仿宋_GB2312" w:eastAsia="仿宋_GB2312" w:hAnsi="微软雅黑" w:hint="eastAsia"/>
          <w:color w:val="333333"/>
          <w:spacing w:val="8"/>
        </w:rPr>
        <w:t>重视</w:t>
      </w:r>
      <w:r>
        <w:rPr>
          <w:rFonts w:ascii="仿宋_GB2312" w:eastAsia="仿宋_GB2312" w:hAnsi="微软雅黑"/>
          <w:color w:val="333333"/>
          <w:spacing w:val="8"/>
        </w:rPr>
        <w:t>住培</w:t>
      </w:r>
      <w:proofErr w:type="gramEnd"/>
      <w:r>
        <w:rPr>
          <w:rFonts w:ascii="仿宋_GB2312" w:eastAsia="仿宋_GB2312" w:hAnsi="微软雅黑"/>
          <w:color w:val="333333"/>
          <w:spacing w:val="8"/>
        </w:rPr>
        <w:t>工作，注重教学质量，对各项工作严格把关。</w:t>
      </w:r>
      <w:r>
        <w:rPr>
          <w:rFonts w:ascii="仿宋_GB2312" w:eastAsia="仿宋_GB2312" w:hAnsi="微软雅黑" w:hint="eastAsia"/>
          <w:color w:val="333333"/>
          <w:spacing w:val="8"/>
        </w:rPr>
        <w:t>根据</w:t>
      </w:r>
      <w:proofErr w:type="gramStart"/>
      <w:r>
        <w:rPr>
          <w:rFonts w:ascii="仿宋_GB2312" w:eastAsia="仿宋_GB2312" w:hAnsi="微软雅黑" w:hint="eastAsia"/>
          <w:color w:val="333333"/>
          <w:spacing w:val="8"/>
        </w:rPr>
        <w:t>中医住培培训</w:t>
      </w:r>
      <w:proofErr w:type="gramEnd"/>
      <w:r>
        <w:rPr>
          <w:rFonts w:ascii="仿宋_GB2312" w:eastAsia="仿宋_GB2312" w:hAnsi="微软雅黑" w:hint="eastAsia"/>
          <w:color w:val="333333"/>
          <w:spacing w:val="8"/>
        </w:rPr>
        <w:t>标准的具体内容，结合我院中医特色，为</w:t>
      </w:r>
      <w:proofErr w:type="gramStart"/>
      <w:r>
        <w:rPr>
          <w:rFonts w:ascii="仿宋_GB2312" w:eastAsia="仿宋_GB2312" w:hAnsi="微软雅黑" w:hint="eastAsia"/>
          <w:color w:val="333333"/>
          <w:spacing w:val="8"/>
        </w:rPr>
        <w:t>我院住培医师</w:t>
      </w:r>
      <w:proofErr w:type="gramEnd"/>
      <w:r>
        <w:rPr>
          <w:rFonts w:ascii="仿宋_GB2312" w:eastAsia="仿宋_GB2312" w:hAnsi="微软雅黑" w:hint="eastAsia"/>
          <w:color w:val="333333"/>
          <w:spacing w:val="8"/>
        </w:rPr>
        <w:t>制定了内容丰富、形式多样的院级教学活动。每周至少1次集中理论培训，要求培训内容重视中医经典、突出中医特色，结合临床研究进展，以小组形式反复进行技能培训，培训内容涉及心肺复苏、体格检查、各类穿刺、外科无菌操作与缝合、中医推拿手法、针灸与脉象等多项技能操作，培训后严格进行考核，</w:t>
      </w:r>
      <w:proofErr w:type="gramStart"/>
      <w:r>
        <w:rPr>
          <w:rFonts w:ascii="仿宋_GB2312" w:eastAsia="仿宋_GB2312" w:hAnsi="微软雅黑" w:hint="eastAsia"/>
          <w:color w:val="333333"/>
          <w:spacing w:val="8"/>
        </w:rPr>
        <w:t>确保住培</w:t>
      </w:r>
      <w:proofErr w:type="gramEnd"/>
      <w:r>
        <w:rPr>
          <w:rFonts w:ascii="仿宋_GB2312" w:eastAsia="仿宋_GB2312" w:hAnsi="微软雅黑" w:hint="eastAsia"/>
          <w:color w:val="333333"/>
          <w:spacing w:val="8"/>
        </w:rPr>
        <w:t>医师熟练掌握各项技能，以保证我院教学质量。</w:t>
      </w:r>
    </w:p>
    <w:p w:rsidR="00D02DE8" w:rsidRDefault="002B6FD5">
      <w:pPr>
        <w:widowControl/>
        <w:spacing w:before="100" w:beforeAutospacing="1" w:after="100" w:afterAutospacing="1"/>
        <w:jc w:val="center"/>
        <w:rPr>
          <w:rFonts w:ascii="宋体" w:eastAsia="宋体" w:hAnsi="宋体" w:cs="宋体"/>
          <w:color w:val="000000"/>
          <w:kern w:val="0"/>
          <w:sz w:val="27"/>
          <w:szCs w:val="27"/>
        </w:rPr>
      </w:pPr>
      <w:r>
        <w:rPr>
          <w:rFonts w:ascii="宋体" w:eastAsia="宋体" w:hAnsi="宋体" w:cs="宋体" w:hint="eastAsia"/>
          <w:noProof/>
          <w:color w:val="000000"/>
          <w:kern w:val="0"/>
          <w:sz w:val="27"/>
          <w:szCs w:val="27"/>
        </w:rPr>
        <w:drawing>
          <wp:inline distT="0" distB="0" distL="0" distR="0">
            <wp:extent cx="5448300" cy="3057525"/>
            <wp:effectExtent l="19050" t="0" r="0" b="0"/>
            <wp:docPr id="15" name="图片 14" descr="QQ浏览器截图_20180712103420_3C07CD6A2695497c87391D9CB3EF27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QQ浏览器截图_20180712103420_3C07CD6A2695497c87391D9CB3EF27D2.jpg"/>
                    <pic:cNvPicPr>
                      <a:picLocks noChangeAspect="1"/>
                    </pic:cNvPicPr>
                  </pic:nvPicPr>
                  <pic:blipFill>
                    <a:blip r:embed="rId12" cstate="print"/>
                    <a:stretch>
                      <a:fillRect/>
                    </a:stretch>
                  </pic:blipFill>
                  <pic:spPr>
                    <a:xfrm>
                      <a:off x="0" y="0"/>
                      <a:ext cx="5453643" cy="3060523"/>
                    </a:xfrm>
                    <a:prstGeom prst="rect">
                      <a:avLst/>
                    </a:prstGeom>
                  </pic:spPr>
                </pic:pic>
              </a:graphicData>
            </a:graphic>
          </wp:inline>
        </w:drawing>
      </w:r>
    </w:p>
    <w:p w:rsidR="00D02DE8" w:rsidRDefault="002B6FD5">
      <w:pPr>
        <w:pStyle w:val="a9"/>
        <w:shd w:val="clear" w:color="auto" w:fill="FFFFFF"/>
        <w:spacing w:before="0" w:beforeAutospacing="0" w:after="0" w:afterAutospacing="0"/>
        <w:ind w:firstLine="480"/>
        <w:jc w:val="both"/>
        <w:rPr>
          <w:rFonts w:ascii="微软雅黑" w:eastAsia="微软雅黑" w:hAnsi="微软雅黑"/>
          <w:color w:val="333333"/>
          <w:spacing w:val="8"/>
          <w:sz w:val="26"/>
          <w:szCs w:val="26"/>
        </w:rPr>
      </w:pPr>
      <w:r>
        <w:rPr>
          <w:rStyle w:val="ab"/>
          <w:rFonts w:ascii="仿宋_GB2312" w:eastAsia="仿宋_GB2312" w:hAnsi="微软雅黑" w:hint="eastAsia"/>
          <w:color w:val="333333"/>
          <w:spacing w:val="8"/>
        </w:rPr>
        <w:lastRenderedPageBreak/>
        <w:t>一、招生计划</w:t>
      </w:r>
    </w:p>
    <w:p w:rsidR="00D02DE8" w:rsidRPr="0053691D" w:rsidRDefault="002B6FD5">
      <w:pPr>
        <w:pStyle w:val="a9"/>
        <w:shd w:val="clear" w:color="auto" w:fill="FFFFFF"/>
        <w:spacing w:before="0" w:beforeAutospacing="0" w:after="0" w:afterAutospacing="0"/>
        <w:ind w:firstLine="480"/>
        <w:jc w:val="both"/>
        <w:rPr>
          <w:rFonts w:ascii="微软雅黑" w:eastAsia="微软雅黑" w:hAnsi="微软雅黑"/>
          <w:color w:val="000000" w:themeColor="text1"/>
          <w:spacing w:val="8"/>
          <w:sz w:val="26"/>
          <w:szCs w:val="26"/>
        </w:rPr>
      </w:pPr>
      <w:r>
        <w:rPr>
          <w:rFonts w:ascii="仿宋_GB2312" w:eastAsia="仿宋_GB2312" w:hAnsi="微软雅黑" w:hint="eastAsia"/>
          <w:color w:val="333333"/>
          <w:spacing w:val="8"/>
        </w:rPr>
        <w:t>按照内蒙古卫生健康委下达的招生计划，我院201</w:t>
      </w:r>
      <w:r>
        <w:rPr>
          <w:rFonts w:ascii="仿宋_GB2312" w:eastAsia="仿宋_GB2312" w:hAnsi="微软雅黑"/>
          <w:color w:val="333333"/>
          <w:spacing w:val="8"/>
        </w:rPr>
        <w:t>9</w:t>
      </w:r>
      <w:r>
        <w:rPr>
          <w:rFonts w:ascii="仿宋_GB2312" w:eastAsia="仿宋_GB2312" w:hAnsi="微软雅黑" w:hint="eastAsia"/>
          <w:color w:val="333333"/>
          <w:spacing w:val="8"/>
        </w:rPr>
        <w:t>年度计划招收中医专业学员</w:t>
      </w:r>
      <w:r>
        <w:rPr>
          <w:rFonts w:ascii="仿宋_GB2312" w:eastAsia="仿宋_GB2312" w:hAnsi="微软雅黑"/>
          <w:color w:val="333333"/>
          <w:spacing w:val="8"/>
        </w:rPr>
        <w:t>52</w:t>
      </w:r>
      <w:r>
        <w:rPr>
          <w:rFonts w:ascii="仿宋_GB2312" w:eastAsia="仿宋_GB2312" w:hAnsi="微软雅黑" w:hint="eastAsia"/>
          <w:color w:val="333333"/>
          <w:spacing w:val="8"/>
        </w:rPr>
        <w:t>名，</w:t>
      </w:r>
      <w:r w:rsidRPr="0053691D">
        <w:rPr>
          <w:rFonts w:ascii="仿宋_GB2312" w:eastAsia="仿宋_GB2312" w:hAnsi="微软雅黑" w:hint="eastAsia"/>
          <w:color w:val="000000" w:themeColor="text1"/>
          <w:spacing w:val="8"/>
        </w:rPr>
        <w:t>中医全科专业学员</w:t>
      </w:r>
      <w:r w:rsidRPr="0053691D">
        <w:rPr>
          <w:rFonts w:ascii="仿宋_GB2312" w:eastAsia="仿宋_GB2312" w:hAnsi="微软雅黑"/>
          <w:color w:val="000000" w:themeColor="text1"/>
          <w:spacing w:val="8"/>
        </w:rPr>
        <w:t>3</w:t>
      </w:r>
      <w:r w:rsidRPr="0053691D">
        <w:rPr>
          <w:rFonts w:ascii="仿宋_GB2312" w:eastAsia="仿宋_GB2312" w:hAnsi="微软雅黑" w:hint="eastAsia"/>
          <w:color w:val="000000" w:themeColor="text1"/>
          <w:spacing w:val="8"/>
        </w:rPr>
        <w:t>名。订单定向医学毕业生招收详见《内蒙古自治区卫生健康委关于做好2019年农村牧区订单定向医学毕业生住院医师规范化培训工作的通知》（内卫科教字〔2019〕318 号）。</w:t>
      </w:r>
    </w:p>
    <w:p w:rsidR="00D02DE8" w:rsidRDefault="002B6FD5">
      <w:pPr>
        <w:pStyle w:val="a9"/>
        <w:shd w:val="clear" w:color="auto" w:fill="FFFFFF"/>
        <w:spacing w:before="0" w:beforeAutospacing="0" w:after="0" w:afterAutospacing="0"/>
        <w:ind w:firstLine="555"/>
        <w:jc w:val="both"/>
        <w:rPr>
          <w:rFonts w:ascii="微软雅黑" w:eastAsia="微软雅黑" w:hAnsi="微软雅黑"/>
          <w:color w:val="333333"/>
          <w:spacing w:val="8"/>
          <w:sz w:val="26"/>
          <w:szCs w:val="26"/>
        </w:rPr>
      </w:pPr>
      <w:r>
        <w:rPr>
          <w:rStyle w:val="ab"/>
          <w:rFonts w:ascii="仿宋_GB2312" w:eastAsia="仿宋_GB2312" w:hAnsi="微软雅黑" w:hint="eastAsia"/>
          <w:color w:val="333333"/>
          <w:spacing w:val="8"/>
        </w:rPr>
        <w:t>二、报名条件</w:t>
      </w:r>
    </w:p>
    <w:p w:rsidR="00D02DE8" w:rsidRDefault="002B6FD5" w:rsidP="00D2455A">
      <w:pPr>
        <w:topLinePunct/>
        <w:adjustRightInd w:val="0"/>
        <w:snapToGrid w:val="0"/>
        <w:ind w:firstLineChars="200" w:firstLine="452"/>
        <w:rPr>
          <w:rFonts w:ascii="仿宋_GB2312" w:eastAsia="仿宋_GB2312" w:hAnsi="微软雅黑" w:cs="宋体"/>
          <w:color w:val="333333"/>
          <w:spacing w:val="8"/>
          <w:kern w:val="0"/>
          <w:sz w:val="24"/>
          <w:szCs w:val="24"/>
        </w:rPr>
      </w:pPr>
      <w:r>
        <w:rPr>
          <w:rFonts w:ascii="仿宋_GB2312" w:eastAsia="仿宋_GB2312" w:hAnsi="微软雅黑" w:hint="eastAsia"/>
          <w:color w:val="333333"/>
          <w:spacing w:val="8"/>
        </w:rPr>
        <w:t>1.</w:t>
      </w:r>
      <w:r>
        <w:rPr>
          <w:rFonts w:ascii="仿宋_GB2312" w:eastAsia="仿宋_GB2312" w:hAnsi="微软雅黑" w:cs="宋体" w:hint="eastAsia"/>
          <w:color w:val="333333"/>
          <w:spacing w:val="8"/>
          <w:kern w:val="0"/>
          <w:sz w:val="24"/>
          <w:szCs w:val="24"/>
        </w:rPr>
        <w:t>拟在内蒙古自治区行政区域内从事临床医疗工作的高等院校医学类相应专业（指中医临床类和中西医结合临床类）的全日制本科及以上学历毕业生，需要接受培训的人员（社会人）。</w:t>
      </w:r>
    </w:p>
    <w:p w:rsidR="00D02DE8" w:rsidRDefault="002B6FD5" w:rsidP="00D2455A">
      <w:pPr>
        <w:topLinePunct/>
        <w:adjustRightInd w:val="0"/>
        <w:snapToGrid w:val="0"/>
        <w:ind w:firstLineChars="200" w:firstLine="512"/>
        <w:rPr>
          <w:rFonts w:ascii="仿宋_GB2312" w:eastAsia="仿宋_GB2312" w:hAnsi="微软雅黑" w:cs="宋体"/>
          <w:color w:val="333333"/>
          <w:spacing w:val="8"/>
          <w:kern w:val="0"/>
          <w:sz w:val="24"/>
          <w:szCs w:val="24"/>
        </w:rPr>
      </w:pPr>
      <w:r>
        <w:rPr>
          <w:rFonts w:ascii="仿宋_GB2312" w:eastAsia="仿宋_GB2312" w:hAnsi="微软雅黑" w:cs="宋体" w:hint="eastAsia"/>
          <w:color w:val="333333"/>
          <w:spacing w:val="8"/>
          <w:kern w:val="0"/>
          <w:sz w:val="24"/>
          <w:szCs w:val="24"/>
        </w:rPr>
        <w:t>社会人要求内蒙古户籍，仅限填报中医专业。</w:t>
      </w:r>
    </w:p>
    <w:p w:rsidR="00D02DE8" w:rsidRDefault="002B6FD5" w:rsidP="00D2455A">
      <w:pPr>
        <w:numPr>
          <w:ilvl w:val="0"/>
          <w:numId w:val="1"/>
        </w:numPr>
        <w:topLinePunct/>
        <w:adjustRightInd w:val="0"/>
        <w:snapToGrid w:val="0"/>
        <w:ind w:firstLineChars="200" w:firstLine="512"/>
        <w:rPr>
          <w:rFonts w:ascii="仿宋_GB2312" w:eastAsia="仿宋_GB2312" w:hAnsi="微软雅黑" w:cs="宋体"/>
          <w:color w:val="333333"/>
          <w:spacing w:val="8"/>
          <w:kern w:val="0"/>
          <w:sz w:val="24"/>
          <w:szCs w:val="24"/>
        </w:rPr>
      </w:pPr>
      <w:r>
        <w:rPr>
          <w:rFonts w:ascii="仿宋_GB2312" w:eastAsia="仿宋_GB2312" w:hAnsi="微软雅黑" w:cs="宋体" w:hint="eastAsia"/>
          <w:color w:val="333333"/>
          <w:spacing w:val="8"/>
          <w:kern w:val="0"/>
          <w:sz w:val="24"/>
          <w:szCs w:val="24"/>
        </w:rPr>
        <w:t>已在内蒙古自治区行政区域内从事临床医疗工作的全日制本科及以上学历人员，需要接受培训的人员（单位人）。</w:t>
      </w:r>
    </w:p>
    <w:p w:rsidR="00D02DE8" w:rsidRDefault="002B6FD5" w:rsidP="00D2455A">
      <w:pPr>
        <w:numPr>
          <w:ilvl w:val="0"/>
          <w:numId w:val="1"/>
        </w:numPr>
        <w:topLinePunct/>
        <w:adjustRightInd w:val="0"/>
        <w:snapToGrid w:val="0"/>
        <w:ind w:firstLineChars="200" w:firstLine="512"/>
        <w:rPr>
          <w:rFonts w:ascii="仿宋_GB2312" w:eastAsia="仿宋_GB2312" w:hAnsi="微软雅黑" w:cs="宋体"/>
          <w:color w:val="333333"/>
          <w:spacing w:val="8"/>
          <w:kern w:val="0"/>
          <w:sz w:val="24"/>
          <w:szCs w:val="24"/>
        </w:rPr>
      </w:pPr>
      <w:r>
        <w:rPr>
          <w:rFonts w:ascii="仿宋_GB2312" w:eastAsia="仿宋_GB2312" w:hAnsi="微软雅黑" w:cs="宋体" w:hint="eastAsia"/>
          <w:color w:val="333333"/>
          <w:spacing w:val="8"/>
          <w:kern w:val="0"/>
          <w:sz w:val="24"/>
          <w:szCs w:val="24"/>
        </w:rPr>
        <w:t>为不影响中级职称报考，各级医疗卫生健康机构2020年以后晋升中级职称，</w:t>
      </w:r>
      <w:r>
        <w:rPr>
          <w:rFonts w:ascii="仿宋_GB2312" w:eastAsia="仿宋_GB2312" w:hAnsi="微软雅黑" w:cs="宋体"/>
          <w:color w:val="333333"/>
          <w:spacing w:val="8"/>
          <w:kern w:val="0"/>
          <w:sz w:val="24"/>
          <w:szCs w:val="24"/>
        </w:rPr>
        <w:t>全日制本科及以上学历</w:t>
      </w:r>
      <w:r>
        <w:rPr>
          <w:rFonts w:ascii="仿宋_GB2312" w:eastAsia="仿宋_GB2312" w:hAnsi="微软雅黑" w:cs="宋体" w:hint="eastAsia"/>
          <w:color w:val="333333"/>
          <w:spacing w:val="8"/>
          <w:kern w:val="0"/>
          <w:sz w:val="24"/>
          <w:szCs w:val="24"/>
        </w:rPr>
        <w:t>符合条件的人员需推荐参加报名。</w:t>
      </w:r>
    </w:p>
    <w:p w:rsidR="00D02DE8" w:rsidRDefault="002B6FD5" w:rsidP="00D2455A">
      <w:pPr>
        <w:topLinePunct/>
        <w:adjustRightInd w:val="0"/>
        <w:snapToGrid w:val="0"/>
        <w:ind w:firstLineChars="200" w:firstLine="512"/>
        <w:rPr>
          <w:rFonts w:ascii="仿宋_GB2312" w:eastAsia="仿宋_GB2312" w:hAnsi="微软雅黑" w:cs="宋体"/>
          <w:color w:val="333333"/>
          <w:spacing w:val="8"/>
          <w:kern w:val="0"/>
          <w:sz w:val="24"/>
          <w:szCs w:val="24"/>
        </w:rPr>
      </w:pPr>
      <w:r>
        <w:rPr>
          <w:rFonts w:ascii="仿宋_GB2312" w:eastAsia="仿宋_GB2312" w:hAnsi="微软雅黑" w:cs="宋体" w:hint="eastAsia"/>
          <w:color w:val="333333"/>
          <w:spacing w:val="8"/>
          <w:kern w:val="0"/>
          <w:sz w:val="24"/>
          <w:szCs w:val="24"/>
        </w:rPr>
        <w:t>4.</w:t>
      </w:r>
      <w:r>
        <w:rPr>
          <w:rFonts w:ascii="仿宋_GB2312" w:eastAsia="仿宋_GB2312" w:hAnsi="微软雅黑" w:cs="宋体"/>
          <w:color w:val="333333"/>
          <w:spacing w:val="8"/>
          <w:kern w:val="0"/>
          <w:sz w:val="24"/>
          <w:szCs w:val="24"/>
        </w:rPr>
        <w:t xml:space="preserve"> </w:t>
      </w:r>
      <w:r>
        <w:rPr>
          <w:rFonts w:ascii="仿宋_GB2312" w:eastAsia="仿宋_GB2312" w:hAnsi="微软雅黑" w:cs="宋体" w:hint="eastAsia"/>
          <w:color w:val="333333"/>
          <w:spacing w:val="8"/>
          <w:kern w:val="0"/>
          <w:sz w:val="24"/>
          <w:szCs w:val="24"/>
        </w:rPr>
        <w:t>在读研究生不在此次招生范围内。</w:t>
      </w:r>
    </w:p>
    <w:p w:rsidR="00D02DE8" w:rsidRDefault="002B6FD5" w:rsidP="00D2455A">
      <w:pPr>
        <w:topLinePunct/>
        <w:adjustRightInd w:val="0"/>
        <w:snapToGrid w:val="0"/>
        <w:ind w:firstLineChars="200" w:firstLine="512"/>
        <w:rPr>
          <w:rFonts w:ascii="仿宋_GB2312" w:eastAsia="仿宋_GB2312" w:hAnsi="微软雅黑" w:cs="宋体"/>
          <w:color w:val="333333"/>
          <w:spacing w:val="8"/>
          <w:kern w:val="0"/>
          <w:sz w:val="24"/>
          <w:szCs w:val="24"/>
        </w:rPr>
      </w:pPr>
      <w:r>
        <w:rPr>
          <w:rFonts w:ascii="仿宋_GB2312" w:eastAsia="仿宋_GB2312" w:hAnsi="微软雅黑" w:cs="宋体" w:hint="eastAsia"/>
          <w:color w:val="333333"/>
          <w:spacing w:val="8"/>
          <w:kern w:val="0"/>
          <w:sz w:val="24"/>
          <w:szCs w:val="24"/>
        </w:rPr>
        <w:t>5.“全日制</w:t>
      </w:r>
      <w:r>
        <w:rPr>
          <w:rFonts w:ascii="仿宋_GB2312" w:eastAsia="仿宋_GB2312" w:hAnsi="微软雅黑" w:cs="宋体"/>
          <w:color w:val="333333"/>
          <w:spacing w:val="8"/>
          <w:kern w:val="0"/>
          <w:sz w:val="24"/>
          <w:szCs w:val="24"/>
        </w:rPr>
        <w:t>本科及以上学历</w:t>
      </w:r>
      <w:r>
        <w:rPr>
          <w:rFonts w:ascii="仿宋_GB2312" w:eastAsia="仿宋_GB2312" w:hAnsi="微软雅黑" w:cs="宋体" w:hint="eastAsia"/>
          <w:color w:val="333333"/>
          <w:spacing w:val="8"/>
          <w:kern w:val="0"/>
          <w:sz w:val="24"/>
          <w:szCs w:val="24"/>
        </w:rPr>
        <w:t>”要求</w:t>
      </w:r>
      <w:r>
        <w:rPr>
          <w:rFonts w:ascii="仿宋_GB2312" w:eastAsia="仿宋_GB2312" w:hAnsi="微软雅黑" w:cs="宋体"/>
          <w:color w:val="333333"/>
          <w:spacing w:val="8"/>
          <w:kern w:val="0"/>
          <w:sz w:val="24"/>
          <w:szCs w:val="24"/>
        </w:rPr>
        <w:t>符合</w:t>
      </w:r>
      <w:r>
        <w:rPr>
          <w:rFonts w:ascii="仿宋_GB2312" w:eastAsia="仿宋_GB2312" w:hAnsi="微软雅黑" w:cs="宋体" w:hint="eastAsia"/>
          <w:color w:val="333333"/>
          <w:spacing w:val="8"/>
          <w:kern w:val="0"/>
          <w:sz w:val="24"/>
          <w:szCs w:val="24"/>
        </w:rPr>
        <w:t>执业医师</w:t>
      </w:r>
      <w:r>
        <w:rPr>
          <w:rFonts w:ascii="仿宋_GB2312" w:eastAsia="仿宋_GB2312" w:hAnsi="微软雅黑" w:cs="宋体"/>
          <w:color w:val="333333"/>
          <w:spacing w:val="8"/>
          <w:kern w:val="0"/>
          <w:sz w:val="24"/>
          <w:szCs w:val="24"/>
        </w:rPr>
        <w:t>资格考</w:t>
      </w:r>
      <w:r>
        <w:rPr>
          <w:rFonts w:ascii="仿宋_GB2312" w:eastAsia="仿宋_GB2312" w:hAnsi="微软雅黑" w:cs="宋体" w:hint="eastAsia"/>
          <w:color w:val="333333"/>
          <w:spacing w:val="8"/>
          <w:kern w:val="0"/>
          <w:sz w:val="24"/>
          <w:szCs w:val="24"/>
        </w:rPr>
        <w:t>试</w:t>
      </w:r>
      <w:r>
        <w:rPr>
          <w:rFonts w:ascii="仿宋_GB2312" w:eastAsia="仿宋_GB2312" w:hAnsi="微软雅黑" w:cs="宋体"/>
          <w:color w:val="333333"/>
          <w:spacing w:val="8"/>
          <w:kern w:val="0"/>
          <w:sz w:val="24"/>
          <w:szCs w:val="24"/>
        </w:rPr>
        <w:t>报考条件</w:t>
      </w:r>
      <w:r>
        <w:rPr>
          <w:rFonts w:ascii="仿宋_GB2312" w:eastAsia="仿宋_GB2312" w:hAnsi="微软雅黑" w:cs="宋体" w:hint="eastAsia"/>
          <w:color w:val="333333"/>
          <w:spacing w:val="8"/>
          <w:kern w:val="0"/>
          <w:sz w:val="24"/>
          <w:szCs w:val="24"/>
        </w:rPr>
        <w:t>或</w:t>
      </w:r>
      <w:r>
        <w:rPr>
          <w:rFonts w:ascii="仿宋_GB2312" w:eastAsia="仿宋_GB2312" w:hAnsi="微软雅黑" w:cs="宋体"/>
          <w:color w:val="333333"/>
          <w:spacing w:val="8"/>
          <w:kern w:val="0"/>
          <w:sz w:val="24"/>
          <w:szCs w:val="24"/>
        </w:rPr>
        <w:t>已取得执业医师资格。</w:t>
      </w:r>
    </w:p>
    <w:p w:rsidR="00D02DE8" w:rsidRDefault="002B6FD5">
      <w:pPr>
        <w:pStyle w:val="a9"/>
        <w:shd w:val="clear" w:color="auto" w:fill="FFFFFF"/>
        <w:spacing w:before="0" w:beforeAutospacing="0" w:after="0" w:afterAutospacing="0"/>
        <w:ind w:firstLine="480"/>
        <w:jc w:val="both"/>
        <w:rPr>
          <w:rFonts w:ascii="微软雅黑" w:eastAsia="微软雅黑" w:hAnsi="微软雅黑"/>
          <w:color w:val="333333"/>
          <w:spacing w:val="8"/>
          <w:sz w:val="26"/>
          <w:szCs w:val="26"/>
        </w:rPr>
      </w:pPr>
      <w:r>
        <w:rPr>
          <w:rStyle w:val="ab"/>
          <w:rFonts w:ascii="仿宋_GB2312" w:eastAsia="仿宋_GB2312" w:hAnsi="微软雅黑" w:hint="eastAsia"/>
          <w:color w:val="333333"/>
          <w:spacing w:val="8"/>
        </w:rPr>
        <w:t>三、报名办法</w:t>
      </w:r>
    </w:p>
    <w:p w:rsidR="00D02DE8" w:rsidRDefault="002B6FD5" w:rsidP="00D2455A">
      <w:pPr>
        <w:topLinePunct/>
        <w:adjustRightInd w:val="0"/>
        <w:snapToGrid w:val="0"/>
        <w:ind w:firstLineChars="200" w:firstLine="512"/>
        <w:rPr>
          <w:rFonts w:ascii="仿宋_GB2312" w:eastAsia="仿宋_GB2312" w:hAnsi="微软雅黑" w:cs="宋体"/>
          <w:color w:val="333333"/>
          <w:spacing w:val="8"/>
          <w:kern w:val="0"/>
          <w:sz w:val="24"/>
          <w:szCs w:val="24"/>
        </w:rPr>
      </w:pPr>
      <w:r>
        <w:rPr>
          <w:rFonts w:ascii="仿宋_GB2312" w:eastAsia="仿宋_GB2312" w:hAnsi="微软雅黑" w:cs="宋体" w:hint="eastAsia"/>
          <w:color w:val="333333"/>
          <w:spacing w:val="8"/>
          <w:kern w:val="0"/>
          <w:sz w:val="24"/>
          <w:szCs w:val="24"/>
        </w:rPr>
        <w:t>1.报名采取个人申请的方式，实行实名网络填报。报名人员需登录“内蒙古自治区住院医师规范化培训信息管理系统”（http://nmzyy.wsglw.net/），在“学员注册”栏注册，经注册获取用户名和密码，并使用注册信息在“学员招录”栏登录系统，进入“填报志愿”模块，填写个人基本信息、学习经历、工作经历并选择填报志愿。</w:t>
      </w:r>
    </w:p>
    <w:p w:rsidR="00D02DE8" w:rsidRDefault="002B6FD5" w:rsidP="00D2455A">
      <w:pPr>
        <w:topLinePunct/>
        <w:adjustRightInd w:val="0"/>
        <w:snapToGrid w:val="0"/>
        <w:ind w:firstLineChars="200" w:firstLine="512"/>
        <w:rPr>
          <w:rFonts w:ascii="仿宋_GB2312" w:eastAsia="仿宋_GB2312" w:hAnsi="微软雅黑" w:cs="宋体"/>
          <w:color w:val="333333"/>
          <w:spacing w:val="8"/>
          <w:kern w:val="0"/>
          <w:sz w:val="24"/>
          <w:szCs w:val="24"/>
        </w:rPr>
      </w:pPr>
      <w:r>
        <w:rPr>
          <w:rFonts w:ascii="仿宋_GB2312" w:eastAsia="仿宋_GB2312" w:hAnsi="微软雅黑" w:cs="宋体" w:hint="eastAsia"/>
          <w:color w:val="333333"/>
          <w:spacing w:val="8"/>
          <w:kern w:val="0"/>
          <w:sz w:val="24"/>
          <w:szCs w:val="24"/>
        </w:rPr>
        <w:t>2.每批次招生，报名人员只限填报1个志愿基地及专业。</w:t>
      </w:r>
    </w:p>
    <w:p w:rsidR="00D02DE8" w:rsidRDefault="002B6FD5" w:rsidP="00D2455A">
      <w:pPr>
        <w:topLinePunct/>
        <w:adjustRightInd w:val="0"/>
        <w:snapToGrid w:val="0"/>
        <w:ind w:firstLineChars="200" w:firstLine="512"/>
        <w:rPr>
          <w:rFonts w:ascii="仿宋_GB2312" w:eastAsia="仿宋_GB2312" w:hAnsi="微软雅黑" w:cs="宋体"/>
          <w:color w:val="333333"/>
          <w:spacing w:val="8"/>
          <w:kern w:val="0"/>
          <w:sz w:val="24"/>
          <w:szCs w:val="24"/>
        </w:rPr>
      </w:pPr>
      <w:r>
        <w:rPr>
          <w:rFonts w:ascii="仿宋_GB2312" w:eastAsia="仿宋_GB2312" w:hAnsi="微软雅黑" w:cs="宋体" w:hint="eastAsia"/>
          <w:color w:val="333333"/>
          <w:spacing w:val="8"/>
          <w:kern w:val="0"/>
          <w:sz w:val="24"/>
          <w:szCs w:val="24"/>
        </w:rPr>
        <w:t>3.报名人员要根据本人意愿和单位协商结果（单位人）填报相应志愿专业，志愿填报完毕，提交审核通过后无法修改。</w:t>
      </w:r>
    </w:p>
    <w:p w:rsidR="00D02DE8" w:rsidRDefault="002B6FD5" w:rsidP="00D2455A">
      <w:pPr>
        <w:topLinePunct/>
        <w:adjustRightInd w:val="0"/>
        <w:snapToGrid w:val="0"/>
        <w:ind w:firstLineChars="200" w:firstLine="512"/>
        <w:rPr>
          <w:rFonts w:ascii="仿宋_GB2312" w:eastAsia="仿宋_GB2312" w:hAnsi="微软雅黑" w:cs="宋体"/>
          <w:color w:val="333333"/>
          <w:spacing w:val="8"/>
          <w:kern w:val="0"/>
          <w:sz w:val="24"/>
          <w:szCs w:val="24"/>
        </w:rPr>
      </w:pPr>
      <w:r>
        <w:rPr>
          <w:rFonts w:ascii="仿宋_GB2312" w:eastAsia="仿宋_GB2312" w:hAnsi="微软雅黑" w:cs="宋体" w:hint="eastAsia"/>
          <w:color w:val="333333"/>
          <w:spacing w:val="8"/>
          <w:kern w:val="0"/>
          <w:sz w:val="24"/>
          <w:szCs w:val="24"/>
        </w:rPr>
        <w:t>4.报名人员需及时关注个人网上报名审核结果，如有报名信息录入错误者，需按照流程（届时网站发布）</w:t>
      </w:r>
      <w:proofErr w:type="gramStart"/>
      <w:r>
        <w:rPr>
          <w:rFonts w:ascii="仿宋_GB2312" w:eastAsia="仿宋_GB2312" w:hAnsi="微软雅黑" w:cs="宋体" w:hint="eastAsia"/>
          <w:color w:val="333333"/>
          <w:spacing w:val="8"/>
          <w:kern w:val="0"/>
          <w:sz w:val="24"/>
          <w:szCs w:val="24"/>
        </w:rPr>
        <w:t>修改网报信息</w:t>
      </w:r>
      <w:proofErr w:type="gramEnd"/>
      <w:r>
        <w:rPr>
          <w:rFonts w:ascii="仿宋_GB2312" w:eastAsia="仿宋_GB2312" w:hAnsi="微软雅黑" w:cs="宋体" w:hint="eastAsia"/>
          <w:color w:val="333333"/>
          <w:spacing w:val="8"/>
          <w:kern w:val="0"/>
          <w:sz w:val="24"/>
          <w:szCs w:val="24"/>
        </w:rPr>
        <w:t>。</w:t>
      </w:r>
    </w:p>
    <w:p w:rsidR="00D02DE8" w:rsidRDefault="002B6FD5" w:rsidP="00D2455A">
      <w:pPr>
        <w:topLinePunct/>
        <w:adjustRightInd w:val="0"/>
        <w:snapToGrid w:val="0"/>
        <w:ind w:firstLineChars="200" w:firstLine="512"/>
        <w:rPr>
          <w:rFonts w:ascii="仿宋_GB2312" w:eastAsia="仿宋_GB2312" w:hAnsi="微软雅黑" w:cs="宋体"/>
          <w:color w:val="333333"/>
          <w:spacing w:val="8"/>
          <w:kern w:val="0"/>
          <w:sz w:val="24"/>
          <w:szCs w:val="24"/>
        </w:rPr>
      </w:pPr>
      <w:r>
        <w:rPr>
          <w:rFonts w:ascii="仿宋_GB2312" w:eastAsia="仿宋_GB2312" w:hAnsi="微软雅黑" w:cs="宋体" w:hint="eastAsia"/>
          <w:color w:val="333333"/>
          <w:spacing w:val="8"/>
          <w:kern w:val="0"/>
          <w:sz w:val="24"/>
          <w:szCs w:val="24"/>
        </w:rPr>
        <w:t>5.报名完成后需打印《内蒙古自治区住院医师规范化培训申请表》。</w:t>
      </w:r>
    </w:p>
    <w:p w:rsidR="00D02DE8" w:rsidRDefault="002B6FD5">
      <w:pPr>
        <w:pStyle w:val="a9"/>
        <w:shd w:val="clear" w:color="auto" w:fill="FFFFFF"/>
        <w:spacing w:before="0" w:beforeAutospacing="0" w:after="0" w:afterAutospacing="0"/>
        <w:ind w:firstLine="480"/>
        <w:jc w:val="both"/>
        <w:rPr>
          <w:rStyle w:val="ab"/>
          <w:rFonts w:ascii="仿宋_GB2312" w:eastAsia="仿宋_GB2312" w:hAnsi="微软雅黑"/>
          <w:color w:val="333333"/>
          <w:spacing w:val="8"/>
        </w:rPr>
      </w:pPr>
      <w:r>
        <w:rPr>
          <w:rStyle w:val="ab"/>
          <w:rFonts w:ascii="仿宋_GB2312" w:eastAsia="仿宋_GB2312" w:hAnsi="微软雅黑"/>
          <w:color w:val="333333"/>
          <w:spacing w:val="8"/>
        </w:rPr>
        <w:t>四、报名和考核面试时间</w:t>
      </w:r>
    </w:p>
    <w:p w:rsidR="00D02DE8" w:rsidRDefault="002B6FD5">
      <w:pPr>
        <w:pStyle w:val="a9"/>
        <w:shd w:val="clear" w:color="auto" w:fill="FFFFFF"/>
        <w:spacing w:before="0" w:beforeAutospacing="0" w:after="0" w:afterAutospacing="0"/>
        <w:ind w:firstLine="480"/>
        <w:jc w:val="both"/>
        <w:rPr>
          <w:rStyle w:val="ab"/>
          <w:rFonts w:ascii="仿宋_GB2312" w:eastAsia="仿宋_GB2312" w:hAnsi="微软雅黑"/>
          <w:b w:val="0"/>
          <w:color w:val="333333"/>
          <w:spacing w:val="8"/>
        </w:rPr>
      </w:pPr>
      <w:bookmarkStart w:id="1" w:name="_Hlk15046841"/>
      <w:r>
        <w:rPr>
          <w:rStyle w:val="ab"/>
          <w:rFonts w:ascii="仿宋_GB2312" w:eastAsia="仿宋_GB2312" w:hAnsi="微软雅黑"/>
          <w:b w:val="0"/>
          <w:color w:val="333333"/>
          <w:spacing w:val="8"/>
        </w:rPr>
        <w:t>（一）第一批次招录。</w:t>
      </w:r>
    </w:p>
    <w:tbl>
      <w:tblPr>
        <w:tblStyle w:val="aa"/>
        <w:tblW w:w="8472" w:type="dxa"/>
        <w:jc w:val="center"/>
        <w:tblLayout w:type="fixed"/>
        <w:tblLook w:val="04A0" w:firstRow="1" w:lastRow="0" w:firstColumn="1" w:lastColumn="0" w:noHBand="0" w:noVBand="1"/>
      </w:tblPr>
      <w:tblGrid>
        <w:gridCol w:w="1392"/>
        <w:gridCol w:w="4186"/>
        <w:gridCol w:w="2894"/>
      </w:tblGrid>
      <w:tr w:rsidR="00D02DE8">
        <w:trPr>
          <w:jc w:val="center"/>
        </w:trPr>
        <w:tc>
          <w:tcPr>
            <w:tcW w:w="1392" w:type="dxa"/>
            <w:vAlign w:val="center"/>
          </w:tcPr>
          <w:p w:rsidR="00D02DE8" w:rsidRDefault="002B6FD5">
            <w:pPr>
              <w:pStyle w:val="a9"/>
              <w:shd w:val="clear" w:color="auto" w:fill="FFFFFF"/>
              <w:spacing w:before="0" w:beforeAutospacing="0" w:after="0" w:afterAutospacing="0"/>
              <w:ind w:firstLine="480"/>
              <w:jc w:val="center"/>
              <w:rPr>
                <w:rFonts w:ascii="仿宋_GB2312" w:eastAsia="仿宋_GB2312"/>
                <w:bCs/>
              </w:rPr>
            </w:pPr>
            <w:r>
              <w:rPr>
                <w:rFonts w:ascii="仿宋_GB2312" w:eastAsia="仿宋_GB2312" w:hint="eastAsia"/>
                <w:bCs/>
              </w:rPr>
              <w:t>内容</w:t>
            </w:r>
          </w:p>
        </w:tc>
        <w:tc>
          <w:tcPr>
            <w:tcW w:w="4186" w:type="dxa"/>
            <w:vAlign w:val="center"/>
          </w:tcPr>
          <w:p w:rsidR="00D02DE8" w:rsidRDefault="002B6FD5">
            <w:pPr>
              <w:pStyle w:val="a9"/>
              <w:shd w:val="clear" w:color="auto" w:fill="FFFFFF"/>
              <w:spacing w:before="0" w:beforeAutospacing="0" w:after="0" w:afterAutospacing="0"/>
              <w:ind w:firstLine="480"/>
              <w:jc w:val="center"/>
              <w:rPr>
                <w:rFonts w:ascii="仿宋_GB2312" w:eastAsia="仿宋_GB2312"/>
                <w:bCs/>
              </w:rPr>
            </w:pPr>
            <w:r>
              <w:rPr>
                <w:rFonts w:ascii="仿宋_GB2312" w:eastAsia="仿宋_GB2312" w:hint="eastAsia"/>
                <w:bCs/>
              </w:rPr>
              <w:t>具体时间</w:t>
            </w:r>
          </w:p>
        </w:tc>
        <w:tc>
          <w:tcPr>
            <w:tcW w:w="2894" w:type="dxa"/>
            <w:vAlign w:val="center"/>
          </w:tcPr>
          <w:p w:rsidR="00D02DE8" w:rsidRDefault="002B6FD5">
            <w:pPr>
              <w:pStyle w:val="a9"/>
              <w:shd w:val="clear" w:color="auto" w:fill="FFFFFF"/>
              <w:spacing w:before="0" w:beforeAutospacing="0" w:after="0" w:afterAutospacing="0"/>
              <w:ind w:firstLine="480"/>
              <w:jc w:val="center"/>
              <w:rPr>
                <w:rFonts w:ascii="仿宋_GB2312" w:eastAsia="仿宋_GB2312"/>
                <w:bCs/>
              </w:rPr>
            </w:pPr>
            <w:r>
              <w:rPr>
                <w:rFonts w:ascii="仿宋_GB2312" w:eastAsia="仿宋_GB2312" w:hint="eastAsia"/>
                <w:bCs/>
              </w:rPr>
              <w:t>地点</w:t>
            </w:r>
          </w:p>
        </w:tc>
      </w:tr>
      <w:tr w:rsidR="001B7588" w:rsidRPr="001B7588">
        <w:trPr>
          <w:jc w:val="center"/>
        </w:trPr>
        <w:tc>
          <w:tcPr>
            <w:tcW w:w="1392" w:type="dxa"/>
            <w:vAlign w:val="center"/>
          </w:tcPr>
          <w:p w:rsidR="00D02DE8" w:rsidRPr="001B7588" w:rsidRDefault="002B6FD5">
            <w:pPr>
              <w:pStyle w:val="a9"/>
              <w:shd w:val="clear" w:color="auto" w:fill="FFFFFF"/>
              <w:spacing w:before="0" w:beforeAutospacing="0" w:after="0" w:afterAutospacing="0"/>
              <w:jc w:val="center"/>
              <w:rPr>
                <w:rFonts w:ascii="仿宋_GB2312" w:eastAsia="仿宋_GB2312"/>
                <w:bCs/>
                <w:color w:val="000000" w:themeColor="text1"/>
              </w:rPr>
            </w:pPr>
            <w:r w:rsidRPr="001B7588">
              <w:rPr>
                <w:rFonts w:ascii="仿宋_GB2312" w:eastAsia="仿宋_GB2312" w:hint="eastAsia"/>
                <w:bCs/>
                <w:color w:val="000000" w:themeColor="text1"/>
              </w:rPr>
              <w:t>网上报名</w:t>
            </w:r>
          </w:p>
        </w:tc>
        <w:tc>
          <w:tcPr>
            <w:tcW w:w="4186" w:type="dxa"/>
            <w:vAlign w:val="center"/>
          </w:tcPr>
          <w:p w:rsidR="00D02DE8" w:rsidRPr="001B7588" w:rsidRDefault="002B6FD5">
            <w:pPr>
              <w:pStyle w:val="a9"/>
              <w:shd w:val="clear" w:color="auto" w:fill="FFFFFF"/>
              <w:spacing w:before="0" w:beforeAutospacing="0" w:after="0" w:afterAutospacing="0"/>
              <w:rPr>
                <w:rFonts w:ascii="仿宋_GB2312" w:eastAsia="仿宋_GB2312"/>
                <w:bCs/>
                <w:color w:val="000000" w:themeColor="text1"/>
              </w:rPr>
            </w:pPr>
            <w:r w:rsidRPr="001B7588">
              <w:rPr>
                <w:rFonts w:ascii="仿宋_GB2312" w:eastAsia="仿宋_GB2312"/>
                <w:bCs/>
                <w:color w:val="000000" w:themeColor="text1"/>
              </w:rPr>
              <w:t>2019</w:t>
            </w:r>
            <w:r w:rsidRPr="001B7588">
              <w:rPr>
                <w:rFonts w:ascii="仿宋_GB2312" w:eastAsia="仿宋_GB2312" w:hint="eastAsia"/>
                <w:bCs/>
                <w:color w:val="000000" w:themeColor="text1"/>
              </w:rPr>
              <w:t>年07月2</w:t>
            </w:r>
            <w:r w:rsidRPr="001B7588">
              <w:rPr>
                <w:rFonts w:ascii="仿宋_GB2312" w:eastAsia="仿宋_GB2312"/>
                <w:bCs/>
                <w:color w:val="000000" w:themeColor="text1"/>
              </w:rPr>
              <w:t>5</w:t>
            </w:r>
            <w:r w:rsidRPr="001B7588">
              <w:rPr>
                <w:rFonts w:ascii="仿宋_GB2312" w:eastAsia="仿宋_GB2312" w:hint="eastAsia"/>
                <w:bCs/>
                <w:color w:val="000000" w:themeColor="text1"/>
              </w:rPr>
              <w:t>日9：00—7月2</w:t>
            </w:r>
            <w:r w:rsidRPr="001B7588">
              <w:rPr>
                <w:rFonts w:ascii="仿宋_GB2312" w:eastAsia="仿宋_GB2312"/>
                <w:bCs/>
                <w:color w:val="000000" w:themeColor="text1"/>
              </w:rPr>
              <w:t>9</w:t>
            </w:r>
            <w:r w:rsidRPr="001B7588">
              <w:rPr>
                <w:rFonts w:ascii="仿宋_GB2312" w:eastAsia="仿宋_GB2312" w:hint="eastAsia"/>
                <w:bCs/>
                <w:color w:val="000000" w:themeColor="text1"/>
              </w:rPr>
              <w:t>日1</w:t>
            </w:r>
            <w:r w:rsidRPr="001B7588">
              <w:rPr>
                <w:rFonts w:ascii="仿宋_GB2312" w:eastAsia="仿宋_GB2312"/>
                <w:bCs/>
                <w:color w:val="000000" w:themeColor="text1"/>
              </w:rPr>
              <w:t>7</w:t>
            </w:r>
            <w:r w:rsidRPr="001B7588">
              <w:rPr>
                <w:rFonts w:ascii="仿宋_GB2312" w:eastAsia="仿宋_GB2312" w:hint="eastAsia"/>
                <w:bCs/>
                <w:color w:val="000000" w:themeColor="text1"/>
              </w:rPr>
              <w:t>:00</w:t>
            </w:r>
          </w:p>
        </w:tc>
        <w:tc>
          <w:tcPr>
            <w:tcW w:w="2894" w:type="dxa"/>
            <w:vAlign w:val="center"/>
          </w:tcPr>
          <w:p w:rsidR="00D02DE8" w:rsidRPr="001B7588" w:rsidRDefault="00D02DE8">
            <w:pPr>
              <w:pStyle w:val="a9"/>
              <w:shd w:val="clear" w:color="auto" w:fill="FFFFFF"/>
              <w:spacing w:before="0" w:beforeAutospacing="0" w:after="0" w:afterAutospacing="0"/>
              <w:ind w:firstLine="480"/>
              <w:jc w:val="center"/>
              <w:rPr>
                <w:rFonts w:ascii="仿宋_GB2312" w:eastAsia="仿宋_GB2312"/>
                <w:bCs/>
                <w:color w:val="000000" w:themeColor="text1"/>
              </w:rPr>
            </w:pPr>
          </w:p>
        </w:tc>
      </w:tr>
      <w:tr w:rsidR="001B7588" w:rsidRPr="001B7588">
        <w:trPr>
          <w:trHeight w:val="250"/>
          <w:jc w:val="center"/>
        </w:trPr>
        <w:tc>
          <w:tcPr>
            <w:tcW w:w="1392" w:type="dxa"/>
            <w:vMerge w:val="restart"/>
            <w:vAlign w:val="center"/>
          </w:tcPr>
          <w:p w:rsidR="00D02DE8" w:rsidRPr="001B7588" w:rsidRDefault="002B6FD5">
            <w:pPr>
              <w:pStyle w:val="a9"/>
              <w:shd w:val="clear" w:color="auto" w:fill="FFFFFF"/>
              <w:spacing w:before="0" w:beforeAutospacing="0" w:after="0" w:afterAutospacing="0"/>
              <w:jc w:val="center"/>
              <w:rPr>
                <w:rFonts w:ascii="仿宋_GB2312" w:eastAsia="仿宋_GB2312"/>
                <w:bCs/>
                <w:color w:val="000000" w:themeColor="text1"/>
              </w:rPr>
            </w:pPr>
            <w:r w:rsidRPr="001B7588">
              <w:rPr>
                <w:rFonts w:ascii="仿宋_GB2312" w:eastAsia="仿宋_GB2312" w:hint="eastAsia"/>
                <w:bCs/>
                <w:color w:val="000000" w:themeColor="text1"/>
              </w:rPr>
              <w:t>现场审核</w:t>
            </w:r>
          </w:p>
        </w:tc>
        <w:tc>
          <w:tcPr>
            <w:tcW w:w="4186" w:type="dxa"/>
            <w:tcBorders>
              <w:bottom w:val="single" w:sz="4" w:space="0" w:color="000000"/>
            </w:tcBorders>
            <w:vAlign w:val="center"/>
          </w:tcPr>
          <w:p w:rsidR="00D02DE8" w:rsidRPr="001B7588" w:rsidRDefault="002B6FD5">
            <w:pPr>
              <w:pStyle w:val="a9"/>
              <w:shd w:val="clear" w:color="auto" w:fill="FFFFFF"/>
              <w:spacing w:before="0" w:beforeAutospacing="0" w:after="0" w:afterAutospacing="0"/>
              <w:ind w:firstLine="480"/>
              <w:jc w:val="center"/>
              <w:rPr>
                <w:rFonts w:ascii="仿宋_GB2312" w:eastAsia="仿宋_GB2312"/>
                <w:bCs/>
                <w:color w:val="000000" w:themeColor="text1"/>
              </w:rPr>
            </w:pPr>
            <w:r w:rsidRPr="001B7588">
              <w:rPr>
                <w:rFonts w:ascii="仿宋_GB2312" w:eastAsia="仿宋_GB2312" w:hint="eastAsia"/>
                <w:bCs/>
                <w:color w:val="000000" w:themeColor="text1"/>
              </w:rPr>
              <w:t>8月2日上午：08:00-12:00</w:t>
            </w:r>
          </w:p>
        </w:tc>
        <w:tc>
          <w:tcPr>
            <w:tcW w:w="2894" w:type="dxa"/>
            <w:vMerge w:val="restart"/>
            <w:shd w:val="clear" w:color="auto" w:fill="auto"/>
            <w:vAlign w:val="center"/>
          </w:tcPr>
          <w:p w:rsidR="00D02DE8" w:rsidRPr="001B7588" w:rsidRDefault="002B6FD5">
            <w:pPr>
              <w:pStyle w:val="a9"/>
              <w:shd w:val="clear" w:color="auto" w:fill="FFFFFF"/>
              <w:spacing w:before="0" w:beforeAutospacing="0" w:after="0" w:afterAutospacing="0"/>
              <w:jc w:val="center"/>
              <w:rPr>
                <w:rFonts w:ascii="仿宋_GB2312" w:eastAsia="仿宋_GB2312"/>
                <w:bCs/>
                <w:color w:val="000000" w:themeColor="text1"/>
              </w:rPr>
            </w:pPr>
            <w:r w:rsidRPr="001B7588">
              <w:rPr>
                <w:rFonts w:ascii="仿宋_GB2312" w:eastAsia="仿宋_GB2312" w:hint="eastAsia"/>
                <w:bCs/>
                <w:color w:val="000000" w:themeColor="text1"/>
              </w:rPr>
              <w:t>内蒙古自治区中医医院临床技能培训中心（医院正门对面肛肠中心院内）</w:t>
            </w:r>
          </w:p>
        </w:tc>
      </w:tr>
      <w:tr w:rsidR="001B7588" w:rsidRPr="001B7588">
        <w:trPr>
          <w:trHeight w:val="213"/>
          <w:jc w:val="center"/>
        </w:trPr>
        <w:tc>
          <w:tcPr>
            <w:tcW w:w="1392" w:type="dxa"/>
            <w:vMerge/>
            <w:vAlign w:val="center"/>
          </w:tcPr>
          <w:p w:rsidR="00D02DE8" w:rsidRPr="001B7588" w:rsidRDefault="00D02DE8">
            <w:pPr>
              <w:pStyle w:val="a9"/>
              <w:shd w:val="clear" w:color="auto" w:fill="FFFFFF"/>
              <w:spacing w:before="0" w:beforeAutospacing="0" w:after="0" w:afterAutospacing="0"/>
              <w:ind w:firstLine="480"/>
              <w:jc w:val="center"/>
              <w:rPr>
                <w:rFonts w:ascii="仿宋_GB2312" w:eastAsia="仿宋_GB2312"/>
                <w:bCs/>
                <w:color w:val="000000" w:themeColor="text1"/>
              </w:rPr>
            </w:pPr>
          </w:p>
        </w:tc>
        <w:tc>
          <w:tcPr>
            <w:tcW w:w="4186" w:type="dxa"/>
            <w:tcBorders>
              <w:top w:val="single" w:sz="4" w:space="0" w:color="000000"/>
            </w:tcBorders>
            <w:vAlign w:val="center"/>
          </w:tcPr>
          <w:p w:rsidR="00D02DE8" w:rsidRPr="001B7588" w:rsidRDefault="002B6FD5">
            <w:pPr>
              <w:pStyle w:val="a9"/>
              <w:shd w:val="clear" w:color="auto" w:fill="FFFFFF"/>
              <w:spacing w:before="0" w:beforeAutospacing="0" w:after="0" w:afterAutospacing="0"/>
              <w:ind w:firstLineChars="650" w:firstLine="1560"/>
              <w:jc w:val="center"/>
              <w:rPr>
                <w:rFonts w:ascii="仿宋_GB2312" w:eastAsia="仿宋_GB2312"/>
                <w:bCs/>
                <w:color w:val="000000" w:themeColor="text1"/>
              </w:rPr>
            </w:pPr>
            <w:r w:rsidRPr="001B7588">
              <w:rPr>
                <w:rFonts w:ascii="仿宋_GB2312" w:eastAsia="仿宋_GB2312" w:hint="eastAsia"/>
                <w:bCs/>
                <w:color w:val="000000" w:themeColor="text1"/>
              </w:rPr>
              <w:t>下午：14:30-17:30</w:t>
            </w:r>
          </w:p>
        </w:tc>
        <w:tc>
          <w:tcPr>
            <w:tcW w:w="2894" w:type="dxa"/>
            <w:vMerge/>
            <w:shd w:val="clear" w:color="auto" w:fill="auto"/>
            <w:vAlign w:val="center"/>
          </w:tcPr>
          <w:p w:rsidR="00D02DE8" w:rsidRPr="001B7588" w:rsidRDefault="00D02DE8">
            <w:pPr>
              <w:pStyle w:val="a9"/>
              <w:shd w:val="clear" w:color="auto" w:fill="FFFFFF"/>
              <w:spacing w:before="0" w:beforeAutospacing="0" w:after="0" w:afterAutospacing="0"/>
              <w:ind w:firstLine="480"/>
              <w:jc w:val="center"/>
              <w:rPr>
                <w:rFonts w:ascii="仿宋_GB2312" w:eastAsia="仿宋_GB2312"/>
                <w:bCs/>
                <w:color w:val="000000" w:themeColor="text1"/>
              </w:rPr>
            </w:pPr>
          </w:p>
        </w:tc>
      </w:tr>
      <w:tr w:rsidR="001B7588" w:rsidRPr="001B7588">
        <w:trPr>
          <w:jc w:val="center"/>
        </w:trPr>
        <w:tc>
          <w:tcPr>
            <w:tcW w:w="1392" w:type="dxa"/>
            <w:vAlign w:val="center"/>
          </w:tcPr>
          <w:p w:rsidR="00D02DE8" w:rsidRPr="001B7588" w:rsidRDefault="002B6FD5">
            <w:pPr>
              <w:pStyle w:val="a9"/>
              <w:shd w:val="clear" w:color="auto" w:fill="FFFFFF"/>
              <w:spacing w:before="0" w:beforeAutospacing="0" w:after="0" w:afterAutospacing="0"/>
              <w:jc w:val="center"/>
              <w:rPr>
                <w:rFonts w:ascii="仿宋_GB2312" w:eastAsia="仿宋_GB2312"/>
                <w:bCs/>
                <w:color w:val="000000" w:themeColor="text1"/>
              </w:rPr>
            </w:pPr>
            <w:r w:rsidRPr="001B7588">
              <w:rPr>
                <w:rFonts w:ascii="仿宋_GB2312" w:eastAsia="仿宋_GB2312" w:hint="eastAsia"/>
                <w:bCs/>
                <w:color w:val="000000" w:themeColor="text1"/>
              </w:rPr>
              <w:t>领准考证</w:t>
            </w:r>
          </w:p>
        </w:tc>
        <w:tc>
          <w:tcPr>
            <w:tcW w:w="4186" w:type="dxa"/>
            <w:vAlign w:val="center"/>
          </w:tcPr>
          <w:p w:rsidR="00D02DE8" w:rsidRPr="001B7588" w:rsidRDefault="002B6FD5">
            <w:pPr>
              <w:pStyle w:val="a9"/>
              <w:shd w:val="clear" w:color="auto" w:fill="FFFFFF"/>
              <w:spacing w:before="0" w:beforeAutospacing="0" w:after="0" w:afterAutospacing="0"/>
              <w:ind w:firstLine="480"/>
              <w:jc w:val="center"/>
              <w:rPr>
                <w:rFonts w:ascii="仿宋_GB2312" w:eastAsia="仿宋_GB2312"/>
                <w:bCs/>
                <w:color w:val="000000" w:themeColor="text1"/>
              </w:rPr>
            </w:pPr>
            <w:r w:rsidRPr="001B7588">
              <w:rPr>
                <w:rFonts w:ascii="仿宋_GB2312" w:eastAsia="仿宋_GB2312" w:hint="eastAsia"/>
                <w:bCs/>
                <w:color w:val="000000" w:themeColor="text1"/>
              </w:rPr>
              <w:t>8月2日</w:t>
            </w:r>
          </w:p>
        </w:tc>
        <w:tc>
          <w:tcPr>
            <w:tcW w:w="2894" w:type="dxa"/>
            <w:shd w:val="clear" w:color="auto" w:fill="auto"/>
            <w:vAlign w:val="center"/>
          </w:tcPr>
          <w:p w:rsidR="00D02DE8" w:rsidRPr="001B7588" w:rsidRDefault="002B6FD5">
            <w:pPr>
              <w:pStyle w:val="a9"/>
              <w:shd w:val="clear" w:color="auto" w:fill="FFFFFF"/>
              <w:spacing w:before="0" w:beforeAutospacing="0" w:after="0" w:afterAutospacing="0"/>
              <w:ind w:firstLine="480"/>
              <w:jc w:val="center"/>
              <w:rPr>
                <w:rFonts w:ascii="仿宋_GB2312" w:eastAsia="仿宋_GB2312"/>
                <w:bCs/>
                <w:color w:val="000000" w:themeColor="text1"/>
              </w:rPr>
            </w:pPr>
            <w:r w:rsidRPr="001B7588">
              <w:rPr>
                <w:rFonts w:ascii="仿宋_GB2312" w:eastAsia="仿宋_GB2312" w:hint="eastAsia"/>
                <w:bCs/>
                <w:color w:val="000000" w:themeColor="text1"/>
              </w:rPr>
              <w:t>地址同上</w:t>
            </w:r>
          </w:p>
        </w:tc>
      </w:tr>
      <w:tr w:rsidR="001B7588" w:rsidRPr="001B7588">
        <w:trPr>
          <w:jc w:val="center"/>
        </w:trPr>
        <w:tc>
          <w:tcPr>
            <w:tcW w:w="1392" w:type="dxa"/>
            <w:vAlign w:val="center"/>
          </w:tcPr>
          <w:p w:rsidR="00D02DE8" w:rsidRPr="001B7588" w:rsidRDefault="002B6FD5">
            <w:pPr>
              <w:pStyle w:val="a9"/>
              <w:shd w:val="clear" w:color="auto" w:fill="FFFFFF"/>
              <w:spacing w:before="0" w:beforeAutospacing="0" w:after="0" w:afterAutospacing="0"/>
              <w:jc w:val="center"/>
              <w:rPr>
                <w:rFonts w:ascii="仿宋_GB2312" w:eastAsia="仿宋_GB2312"/>
                <w:bCs/>
                <w:color w:val="000000" w:themeColor="text1"/>
              </w:rPr>
            </w:pPr>
            <w:r w:rsidRPr="001B7588">
              <w:rPr>
                <w:rFonts w:ascii="仿宋_GB2312" w:eastAsia="仿宋_GB2312" w:hint="eastAsia"/>
                <w:bCs/>
                <w:color w:val="000000" w:themeColor="text1"/>
              </w:rPr>
              <w:t>理论考试</w:t>
            </w:r>
          </w:p>
        </w:tc>
        <w:tc>
          <w:tcPr>
            <w:tcW w:w="4186" w:type="dxa"/>
            <w:vAlign w:val="center"/>
          </w:tcPr>
          <w:p w:rsidR="00D02DE8" w:rsidRPr="001B7588" w:rsidRDefault="002B6FD5">
            <w:pPr>
              <w:pStyle w:val="a9"/>
              <w:shd w:val="clear" w:color="auto" w:fill="FFFFFF"/>
              <w:spacing w:before="0" w:beforeAutospacing="0" w:after="0" w:afterAutospacing="0"/>
              <w:ind w:firstLine="480"/>
              <w:jc w:val="center"/>
              <w:rPr>
                <w:rFonts w:ascii="仿宋_GB2312" w:eastAsia="仿宋_GB2312"/>
                <w:bCs/>
                <w:color w:val="000000" w:themeColor="text1"/>
              </w:rPr>
            </w:pPr>
            <w:r w:rsidRPr="001B7588">
              <w:rPr>
                <w:rFonts w:ascii="仿宋_GB2312" w:eastAsia="仿宋_GB2312" w:hint="eastAsia"/>
                <w:bCs/>
                <w:color w:val="000000" w:themeColor="text1"/>
              </w:rPr>
              <w:t>8月</w:t>
            </w:r>
            <w:r w:rsidR="0029338E">
              <w:rPr>
                <w:rFonts w:ascii="仿宋_GB2312" w:eastAsia="仿宋_GB2312"/>
                <w:bCs/>
                <w:color w:val="000000" w:themeColor="text1"/>
              </w:rPr>
              <w:t>3</w:t>
            </w:r>
            <w:r w:rsidRPr="001B7588">
              <w:rPr>
                <w:rFonts w:ascii="仿宋_GB2312" w:eastAsia="仿宋_GB2312" w:hint="eastAsia"/>
                <w:bCs/>
                <w:color w:val="000000" w:themeColor="text1"/>
              </w:rPr>
              <w:t>日日上午：08:30—10:30</w:t>
            </w:r>
          </w:p>
        </w:tc>
        <w:tc>
          <w:tcPr>
            <w:tcW w:w="2894" w:type="dxa"/>
            <w:shd w:val="clear" w:color="auto" w:fill="auto"/>
            <w:vAlign w:val="center"/>
          </w:tcPr>
          <w:p w:rsidR="00D02DE8" w:rsidRPr="001B7588" w:rsidRDefault="002B6FD5">
            <w:pPr>
              <w:pStyle w:val="a9"/>
              <w:shd w:val="clear" w:color="auto" w:fill="FFFFFF"/>
              <w:spacing w:before="0" w:beforeAutospacing="0" w:after="0" w:afterAutospacing="0"/>
              <w:ind w:firstLine="480"/>
              <w:jc w:val="center"/>
              <w:rPr>
                <w:rFonts w:ascii="仿宋_GB2312" w:eastAsia="仿宋_GB2312"/>
                <w:bCs/>
                <w:color w:val="000000" w:themeColor="text1"/>
              </w:rPr>
            </w:pPr>
            <w:r w:rsidRPr="001B7588">
              <w:rPr>
                <w:rFonts w:ascii="仿宋_GB2312" w:eastAsia="仿宋_GB2312" w:hint="eastAsia"/>
                <w:bCs/>
                <w:color w:val="000000" w:themeColor="text1"/>
              </w:rPr>
              <w:t>详见准考证</w:t>
            </w:r>
          </w:p>
        </w:tc>
      </w:tr>
      <w:tr w:rsidR="001B7588" w:rsidRPr="001B7588">
        <w:trPr>
          <w:jc w:val="center"/>
        </w:trPr>
        <w:tc>
          <w:tcPr>
            <w:tcW w:w="1392" w:type="dxa"/>
            <w:vAlign w:val="center"/>
          </w:tcPr>
          <w:p w:rsidR="00D02DE8" w:rsidRPr="001B7588" w:rsidRDefault="002B6FD5">
            <w:pPr>
              <w:pStyle w:val="a9"/>
              <w:shd w:val="clear" w:color="auto" w:fill="FFFFFF"/>
              <w:spacing w:before="0" w:beforeAutospacing="0" w:after="0" w:afterAutospacing="0"/>
              <w:jc w:val="center"/>
              <w:rPr>
                <w:rFonts w:ascii="仿宋_GB2312" w:eastAsia="仿宋_GB2312"/>
                <w:bCs/>
                <w:color w:val="000000" w:themeColor="text1"/>
              </w:rPr>
            </w:pPr>
            <w:r w:rsidRPr="001B7588">
              <w:rPr>
                <w:rFonts w:ascii="仿宋_GB2312" w:eastAsia="仿宋_GB2312" w:hint="eastAsia"/>
                <w:bCs/>
                <w:color w:val="000000" w:themeColor="text1"/>
              </w:rPr>
              <w:t>技能操作</w:t>
            </w:r>
          </w:p>
        </w:tc>
        <w:tc>
          <w:tcPr>
            <w:tcW w:w="4186" w:type="dxa"/>
            <w:vAlign w:val="center"/>
          </w:tcPr>
          <w:p w:rsidR="00D02DE8" w:rsidRPr="001B7588" w:rsidRDefault="002B6FD5">
            <w:pPr>
              <w:pStyle w:val="a9"/>
              <w:shd w:val="clear" w:color="auto" w:fill="FFFFFF"/>
              <w:spacing w:before="0" w:beforeAutospacing="0" w:after="0" w:afterAutospacing="0"/>
              <w:ind w:firstLine="480"/>
              <w:jc w:val="center"/>
              <w:rPr>
                <w:rFonts w:ascii="仿宋_GB2312" w:eastAsia="仿宋_GB2312"/>
                <w:bCs/>
                <w:color w:val="000000" w:themeColor="text1"/>
              </w:rPr>
            </w:pPr>
            <w:r w:rsidRPr="001B7588">
              <w:rPr>
                <w:rFonts w:ascii="仿宋_GB2312" w:eastAsia="仿宋_GB2312" w:hint="eastAsia"/>
                <w:bCs/>
                <w:color w:val="000000" w:themeColor="text1"/>
              </w:rPr>
              <w:t>8月</w:t>
            </w:r>
            <w:r w:rsidR="0029338E">
              <w:rPr>
                <w:rFonts w:ascii="仿宋_GB2312" w:eastAsia="仿宋_GB2312"/>
                <w:bCs/>
                <w:color w:val="000000" w:themeColor="text1"/>
              </w:rPr>
              <w:t>3</w:t>
            </w:r>
            <w:r w:rsidRPr="001B7588">
              <w:rPr>
                <w:rFonts w:ascii="仿宋_GB2312" w:eastAsia="仿宋_GB2312" w:hint="eastAsia"/>
                <w:bCs/>
                <w:color w:val="000000" w:themeColor="text1"/>
              </w:rPr>
              <w:t>日日下午：14:30—18:00</w:t>
            </w:r>
          </w:p>
        </w:tc>
        <w:tc>
          <w:tcPr>
            <w:tcW w:w="2894" w:type="dxa"/>
            <w:vAlign w:val="center"/>
          </w:tcPr>
          <w:p w:rsidR="00D02DE8" w:rsidRPr="001B7588" w:rsidRDefault="002B6FD5">
            <w:pPr>
              <w:pStyle w:val="a9"/>
              <w:shd w:val="clear" w:color="auto" w:fill="FFFFFF"/>
              <w:spacing w:before="0" w:beforeAutospacing="0" w:after="0" w:afterAutospacing="0"/>
              <w:ind w:firstLine="480"/>
              <w:jc w:val="center"/>
              <w:rPr>
                <w:rFonts w:ascii="仿宋_GB2312" w:eastAsia="仿宋_GB2312"/>
                <w:bCs/>
                <w:color w:val="000000" w:themeColor="text1"/>
              </w:rPr>
            </w:pPr>
            <w:r w:rsidRPr="001B7588">
              <w:rPr>
                <w:rFonts w:ascii="仿宋_GB2312" w:eastAsia="仿宋_GB2312" w:hint="eastAsia"/>
                <w:bCs/>
                <w:color w:val="000000" w:themeColor="text1"/>
              </w:rPr>
              <w:t>临床技能培训中心</w:t>
            </w:r>
          </w:p>
        </w:tc>
      </w:tr>
      <w:tr w:rsidR="001B7588" w:rsidRPr="001B7588">
        <w:trPr>
          <w:jc w:val="center"/>
        </w:trPr>
        <w:tc>
          <w:tcPr>
            <w:tcW w:w="1392" w:type="dxa"/>
            <w:vAlign w:val="center"/>
          </w:tcPr>
          <w:p w:rsidR="00D02DE8" w:rsidRPr="001B7588" w:rsidRDefault="002B6FD5">
            <w:pPr>
              <w:pStyle w:val="a9"/>
              <w:shd w:val="clear" w:color="auto" w:fill="FFFFFF"/>
              <w:spacing w:before="0" w:beforeAutospacing="0" w:after="0" w:afterAutospacing="0"/>
              <w:jc w:val="center"/>
              <w:rPr>
                <w:rFonts w:ascii="仿宋_GB2312" w:eastAsia="仿宋_GB2312"/>
                <w:bCs/>
                <w:color w:val="000000" w:themeColor="text1"/>
              </w:rPr>
            </w:pPr>
            <w:r w:rsidRPr="001B7588">
              <w:rPr>
                <w:rFonts w:ascii="仿宋_GB2312" w:eastAsia="仿宋_GB2312" w:hint="eastAsia"/>
                <w:bCs/>
                <w:color w:val="000000" w:themeColor="text1"/>
              </w:rPr>
              <w:t>录取公示</w:t>
            </w:r>
          </w:p>
        </w:tc>
        <w:tc>
          <w:tcPr>
            <w:tcW w:w="4186" w:type="dxa"/>
            <w:vAlign w:val="center"/>
          </w:tcPr>
          <w:p w:rsidR="00D02DE8" w:rsidRPr="001B7588" w:rsidRDefault="002B6FD5">
            <w:pPr>
              <w:pStyle w:val="a9"/>
              <w:shd w:val="clear" w:color="auto" w:fill="FFFFFF"/>
              <w:spacing w:before="0" w:beforeAutospacing="0" w:after="0" w:afterAutospacing="0"/>
              <w:ind w:firstLine="480"/>
              <w:jc w:val="center"/>
              <w:rPr>
                <w:rFonts w:ascii="仿宋_GB2312" w:eastAsia="仿宋_GB2312"/>
                <w:bCs/>
                <w:color w:val="000000" w:themeColor="text1"/>
              </w:rPr>
            </w:pPr>
            <w:r w:rsidRPr="001B7588">
              <w:rPr>
                <w:rFonts w:ascii="仿宋_GB2312" w:eastAsia="仿宋_GB2312" w:hint="eastAsia"/>
                <w:bCs/>
                <w:color w:val="000000" w:themeColor="text1"/>
              </w:rPr>
              <w:t>8月5日—8月10日</w:t>
            </w:r>
          </w:p>
        </w:tc>
        <w:tc>
          <w:tcPr>
            <w:tcW w:w="2894" w:type="dxa"/>
            <w:vAlign w:val="center"/>
          </w:tcPr>
          <w:p w:rsidR="00D02DE8" w:rsidRPr="001B7588" w:rsidRDefault="00D02DE8">
            <w:pPr>
              <w:pStyle w:val="a9"/>
              <w:shd w:val="clear" w:color="auto" w:fill="FFFFFF"/>
              <w:spacing w:before="0" w:beforeAutospacing="0" w:after="0" w:afterAutospacing="0"/>
              <w:ind w:firstLine="480"/>
              <w:jc w:val="center"/>
              <w:rPr>
                <w:rFonts w:ascii="仿宋_GB2312" w:eastAsia="仿宋_GB2312"/>
                <w:bCs/>
                <w:color w:val="000000" w:themeColor="text1"/>
              </w:rPr>
            </w:pPr>
          </w:p>
        </w:tc>
      </w:tr>
    </w:tbl>
    <w:bookmarkEnd w:id="1"/>
    <w:p w:rsidR="00D02DE8" w:rsidRPr="001B7588" w:rsidRDefault="002B6FD5">
      <w:pPr>
        <w:pStyle w:val="a9"/>
        <w:shd w:val="clear" w:color="auto" w:fill="FFFFFF"/>
        <w:spacing w:before="0" w:beforeAutospacing="0" w:after="0" w:afterAutospacing="0"/>
        <w:ind w:firstLine="480"/>
        <w:jc w:val="both"/>
        <w:rPr>
          <w:rFonts w:ascii="仿宋_GB2312" w:eastAsia="仿宋_GB2312"/>
          <w:bCs/>
          <w:color w:val="000000" w:themeColor="text1"/>
        </w:rPr>
      </w:pPr>
      <w:r w:rsidRPr="001B7588">
        <w:rPr>
          <w:rFonts w:ascii="仿宋_GB2312" w:eastAsia="仿宋_GB2312" w:hint="eastAsia"/>
          <w:bCs/>
          <w:color w:val="000000" w:themeColor="text1"/>
        </w:rPr>
        <w:t>（二）第二批次补录、调剂</w:t>
      </w:r>
    </w:p>
    <w:tbl>
      <w:tblPr>
        <w:tblStyle w:val="aa"/>
        <w:tblW w:w="8472" w:type="dxa"/>
        <w:jc w:val="center"/>
        <w:tblLayout w:type="fixed"/>
        <w:tblLook w:val="04A0" w:firstRow="1" w:lastRow="0" w:firstColumn="1" w:lastColumn="0" w:noHBand="0" w:noVBand="1"/>
      </w:tblPr>
      <w:tblGrid>
        <w:gridCol w:w="1392"/>
        <w:gridCol w:w="4185"/>
        <w:gridCol w:w="2895"/>
      </w:tblGrid>
      <w:tr w:rsidR="001B7588" w:rsidRPr="001B7588">
        <w:trPr>
          <w:jc w:val="center"/>
        </w:trPr>
        <w:tc>
          <w:tcPr>
            <w:tcW w:w="1392" w:type="dxa"/>
            <w:vAlign w:val="center"/>
          </w:tcPr>
          <w:p w:rsidR="00D02DE8" w:rsidRPr="001B7588" w:rsidRDefault="002B6FD5">
            <w:pPr>
              <w:pStyle w:val="a9"/>
              <w:shd w:val="clear" w:color="auto" w:fill="FFFFFF"/>
              <w:spacing w:before="0" w:beforeAutospacing="0" w:after="0" w:afterAutospacing="0"/>
              <w:ind w:firstLine="480"/>
              <w:jc w:val="center"/>
              <w:rPr>
                <w:rFonts w:ascii="仿宋_GB2312" w:eastAsia="仿宋_GB2312"/>
                <w:bCs/>
                <w:color w:val="000000" w:themeColor="text1"/>
              </w:rPr>
            </w:pPr>
            <w:r w:rsidRPr="001B7588">
              <w:rPr>
                <w:rFonts w:ascii="仿宋_GB2312" w:eastAsia="仿宋_GB2312" w:hint="eastAsia"/>
                <w:bCs/>
                <w:color w:val="000000" w:themeColor="text1"/>
              </w:rPr>
              <w:t>内容</w:t>
            </w:r>
          </w:p>
        </w:tc>
        <w:tc>
          <w:tcPr>
            <w:tcW w:w="4185" w:type="dxa"/>
            <w:vAlign w:val="center"/>
          </w:tcPr>
          <w:p w:rsidR="00D02DE8" w:rsidRPr="001B7588" w:rsidRDefault="002B6FD5">
            <w:pPr>
              <w:pStyle w:val="a9"/>
              <w:shd w:val="clear" w:color="auto" w:fill="FFFFFF"/>
              <w:spacing w:before="0" w:beforeAutospacing="0" w:after="0" w:afterAutospacing="0"/>
              <w:ind w:firstLine="480"/>
              <w:jc w:val="center"/>
              <w:rPr>
                <w:rFonts w:ascii="仿宋_GB2312" w:eastAsia="仿宋_GB2312"/>
                <w:bCs/>
                <w:color w:val="000000" w:themeColor="text1"/>
              </w:rPr>
            </w:pPr>
            <w:r w:rsidRPr="001B7588">
              <w:rPr>
                <w:rFonts w:ascii="仿宋_GB2312" w:eastAsia="仿宋_GB2312" w:hint="eastAsia"/>
                <w:bCs/>
                <w:color w:val="000000" w:themeColor="text1"/>
              </w:rPr>
              <w:t>具体时间</w:t>
            </w:r>
          </w:p>
        </w:tc>
        <w:tc>
          <w:tcPr>
            <w:tcW w:w="2895" w:type="dxa"/>
            <w:vAlign w:val="center"/>
          </w:tcPr>
          <w:p w:rsidR="00D02DE8" w:rsidRPr="001B7588" w:rsidRDefault="002B6FD5">
            <w:pPr>
              <w:pStyle w:val="a9"/>
              <w:shd w:val="clear" w:color="auto" w:fill="FFFFFF"/>
              <w:spacing w:before="0" w:beforeAutospacing="0" w:after="0" w:afterAutospacing="0"/>
              <w:ind w:firstLine="480"/>
              <w:jc w:val="center"/>
              <w:rPr>
                <w:rFonts w:ascii="仿宋_GB2312" w:eastAsia="仿宋_GB2312"/>
                <w:bCs/>
                <w:color w:val="000000" w:themeColor="text1"/>
              </w:rPr>
            </w:pPr>
            <w:r w:rsidRPr="001B7588">
              <w:rPr>
                <w:rFonts w:ascii="仿宋_GB2312" w:eastAsia="仿宋_GB2312" w:hint="eastAsia"/>
                <w:bCs/>
                <w:color w:val="000000" w:themeColor="text1"/>
              </w:rPr>
              <w:t>地点</w:t>
            </w:r>
          </w:p>
        </w:tc>
      </w:tr>
      <w:tr w:rsidR="001B7588" w:rsidRPr="001B7588">
        <w:trPr>
          <w:jc w:val="center"/>
        </w:trPr>
        <w:tc>
          <w:tcPr>
            <w:tcW w:w="1392" w:type="dxa"/>
            <w:vAlign w:val="center"/>
          </w:tcPr>
          <w:p w:rsidR="00D02DE8" w:rsidRPr="001B7588" w:rsidRDefault="002B6FD5">
            <w:pPr>
              <w:pStyle w:val="a9"/>
              <w:shd w:val="clear" w:color="auto" w:fill="FFFFFF"/>
              <w:spacing w:before="0" w:beforeAutospacing="0" w:after="0" w:afterAutospacing="0"/>
              <w:jc w:val="center"/>
              <w:rPr>
                <w:rFonts w:ascii="仿宋_GB2312" w:eastAsia="仿宋_GB2312"/>
                <w:bCs/>
                <w:color w:val="000000" w:themeColor="text1"/>
              </w:rPr>
            </w:pPr>
            <w:r w:rsidRPr="001B7588">
              <w:rPr>
                <w:rFonts w:ascii="仿宋_GB2312" w:eastAsia="仿宋_GB2312" w:hint="eastAsia"/>
                <w:bCs/>
                <w:color w:val="000000" w:themeColor="text1"/>
              </w:rPr>
              <w:t>网上报名</w:t>
            </w:r>
          </w:p>
        </w:tc>
        <w:tc>
          <w:tcPr>
            <w:tcW w:w="4185" w:type="dxa"/>
            <w:vAlign w:val="center"/>
          </w:tcPr>
          <w:p w:rsidR="00D02DE8" w:rsidRPr="001B7588" w:rsidRDefault="002B6FD5">
            <w:pPr>
              <w:pStyle w:val="a9"/>
              <w:shd w:val="clear" w:color="auto" w:fill="FFFFFF"/>
              <w:spacing w:before="0" w:beforeAutospacing="0" w:after="0" w:afterAutospacing="0"/>
              <w:ind w:firstLine="480"/>
              <w:jc w:val="center"/>
              <w:rPr>
                <w:rFonts w:ascii="仿宋_GB2312" w:eastAsia="仿宋_GB2312"/>
                <w:bCs/>
                <w:color w:val="000000" w:themeColor="text1"/>
              </w:rPr>
            </w:pPr>
            <w:r w:rsidRPr="001B7588">
              <w:rPr>
                <w:rFonts w:ascii="仿宋_GB2312" w:eastAsia="仿宋_GB2312" w:hint="eastAsia"/>
                <w:bCs/>
                <w:color w:val="000000" w:themeColor="text1"/>
              </w:rPr>
              <w:t>08月12日9:00—8月13日17:00</w:t>
            </w:r>
          </w:p>
        </w:tc>
        <w:tc>
          <w:tcPr>
            <w:tcW w:w="2895" w:type="dxa"/>
            <w:vAlign w:val="center"/>
          </w:tcPr>
          <w:p w:rsidR="00D02DE8" w:rsidRPr="001B7588" w:rsidRDefault="00D02DE8">
            <w:pPr>
              <w:pStyle w:val="a9"/>
              <w:shd w:val="clear" w:color="auto" w:fill="FFFFFF"/>
              <w:spacing w:before="0" w:beforeAutospacing="0" w:after="0" w:afterAutospacing="0"/>
              <w:ind w:firstLine="480"/>
              <w:jc w:val="center"/>
              <w:rPr>
                <w:rFonts w:ascii="仿宋_GB2312" w:eastAsia="仿宋_GB2312"/>
                <w:bCs/>
                <w:color w:val="000000" w:themeColor="text1"/>
              </w:rPr>
            </w:pPr>
          </w:p>
        </w:tc>
      </w:tr>
      <w:tr w:rsidR="001B7588" w:rsidRPr="001B7588">
        <w:trPr>
          <w:jc w:val="center"/>
        </w:trPr>
        <w:tc>
          <w:tcPr>
            <w:tcW w:w="1392" w:type="dxa"/>
            <w:vAlign w:val="center"/>
          </w:tcPr>
          <w:p w:rsidR="00D02DE8" w:rsidRPr="001B7588" w:rsidRDefault="002B6FD5">
            <w:pPr>
              <w:pStyle w:val="a9"/>
              <w:shd w:val="clear" w:color="auto" w:fill="FFFFFF"/>
              <w:spacing w:before="0" w:beforeAutospacing="0" w:after="0" w:afterAutospacing="0"/>
              <w:jc w:val="center"/>
              <w:rPr>
                <w:rFonts w:ascii="仿宋_GB2312" w:eastAsia="仿宋_GB2312"/>
                <w:bCs/>
                <w:color w:val="000000" w:themeColor="text1"/>
              </w:rPr>
            </w:pPr>
            <w:r w:rsidRPr="001B7588">
              <w:rPr>
                <w:rFonts w:ascii="仿宋_GB2312" w:eastAsia="仿宋_GB2312" w:hint="eastAsia"/>
                <w:bCs/>
                <w:color w:val="000000" w:themeColor="text1"/>
              </w:rPr>
              <w:lastRenderedPageBreak/>
              <w:t>现场审核</w:t>
            </w:r>
          </w:p>
          <w:p w:rsidR="00D02DE8" w:rsidRPr="001B7588" w:rsidRDefault="002B6FD5">
            <w:pPr>
              <w:pStyle w:val="a9"/>
              <w:shd w:val="clear" w:color="auto" w:fill="FFFFFF"/>
              <w:spacing w:before="0" w:beforeAutospacing="0" w:after="0" w:afterAutospacing="0"/>
              <w:jc w:val="center"/>
              <w:rPr>
                <w:rFonts w:ascii="仿宋_GB2312" w:eastAsia="仿宋_GB2312"/>
                <w:bCs/>
                <w:color w:val="000000" w:themeColor="text1"/>
              </w:rPr>
            </w:pPr>
            <w:r w:rsidRPr="001B7588">
              <w:rPr>
                <w:rFonts w:ascii="仿宋_GB2312" w:eastAsia="仿宋_GB2312" w:hint="eastAsia"/>
                <w:bCs/>
                <w:color w:val="000000" w:themeColor="text1"/>
              </w:rPr>
              <w:t>领准考证</w:t>
            </w:r>
          </w:p>
        </w:tc>
        <w:tc>
          <w:tcPr>
            <w:tcW w:w="4185" w:type="dxa"/>
            <w:vAlign w:val="center"/>
          </w:tcPr>
          <w:p w:rsidR="00D02DE8" w:rsidRPr="001B7588" w:rsidRDefault="002B6FD5">
            <w:pPr>
              <w:pStyle w:val="a9"/>
              <w:shd w:val="clear" w:color="auto" w:fill="FFFFFF"/>
              <w:spacing w:before="0" w:beforeAutospacing="0" w:after="0" w:afterAutospacing="0"/>
              <w:ind w:firstLine="480"/>
              <w:rPr>
                <w:rFonts w:ascii="仿宋_GB2312" w:eastAsia="仿宋_GB2312"/>
                <w:bCs/>
                <w:color w:val="000000" w:themeColor="text1"/>
              </w:rPr>
            </w:pPr>
            <w:r w:rsidRPr="001B7588">
              <w:rPr>
                <w:rFonts w:ascii="仿宋_GB2312" w:eastAsia="仿宋_GB2312" w:hint="eastAsia"/>
                <w:bCs/>
                <w:color w:val="000000" w:themeColor="text1"/>
              </w:rPr>
              <w:t>08月16日   上午:08:00-09:00</w:t>
            </w:r>
          </w:p>
        </w:tc>
        <w:tc>
          <w:tcPr>
            <w:tcW w:w="2895" w:type="dxa"/>
            <w:shd w:val="clear" w:color="auto" w:fill="auto"/>
            <w:vAlign w:val="center"/>
          </w:tcPr>
          <w:p w:rsidR="00D02DE8" w:rsidRPr="001B7588" w:rsidRDefault="002B6FD5">
            <w:pPr>
              <w:pStyle w:val="a9"/>
              <w:shd w:val="clear" w:color="auto" w:fill="FFFFFF"/>
              <w:spacing w:before="0" w:beforeAutospacing="0" w:after="0" w:afterAutospacing="0"/>
              <w:jc w:val="center"/>
              <w:rPr>
                <w:rFonts w:ascii="仿宋_GB2312" w:eastAsia="仿宋_GB2312"/>
                <w:bCs/>
                <w:color w:val="000000" w:themeColor="text1"/>
              </w:rPr>
            </w:pPr>
            <w:r w:rsidRPr="001B7588">
              <w:rPr>
                <w:rFonts w:ascii="仿宋_GB2312" w:eastAsia="仿宋_GB2312" w:hint="eastAsia"/>
                <w:bCs/>
                <w:color w:val="000000" w:themeColor="text1"/>
              </w:rPr>
              <w:t>临床技能培训中心</w:t>
            </w:r>
          </w:p>
        </w:tc>
      </w:tr>
      <w:tr w:rsidR="001B7588" w:rsidRPr="001B7588">
        <w:trPr>
          <w:jc w:val="center"/>
        </w:trPr>
        <w:tc>
          <w:tcPr>
            <w:tcW w:w="1392" w:type="dxa"/>
            <w:vAlign w:val="center"/>
          </w:tcPr>
          <w:p w:rsidR="00D02DE8" w:rsidRPr="001B7588" w:rsidRDefault="002B6FD5">
            <w:pPr>
              <w:pStyle w:val="a9"/>
              <w:shd w:val="clear" w:color="auto" w:fill="FFFFFF"/>
              <w:spacing w:before="0" w:beforeAutospacing="0" w:after="0" w:afterAutospacing="0"/>
              <w:jc w:val="center"/>
              <w:rPr>
                <w:rFonts w:ascii="仿宋_GB2312" w:eastAsia="仿宋_GB2312"/>
                <w:bCs/>
                <w:color w:val="000000" w:themeColor="text1"/>
              </w:rPr>
            </w:pPr>
            <w:r w:rsidRPr="001B7588">
              <w:rPr>
                <w:rFonts w:eastAsia="仿宋_GB2312" w:hint="eastAsia"/>
                <w:bCs/>
                <w:color w:val="000000" w:themeColor="text1"/>
              </w:rPr>
              <w:t>理论考试</w:t>
            </w:r>
          </w:p>
        </w:tc>
        <w:tc>
          <w:tcPr>
            <w:tcW w:w="4185" w:type="dxa"/>
            <w:vAlign w:val="center"/>
          </w:tcPr>
          <w:p w:rsidR="00D02DE8" w:rsidRPr="001B7588" w:rsidRDefault="002B6FD5">
            <w:pPr>
              <w:pStyle w:val="a9"/>
              <w:shd w:val="clear" w:color="auto" w:fill="FFFFFF"/>
              <w:spacing w:before="0" w:beforeAutospacing="0" w:after="0" w:afterAutospacing="0"/>
              <w:ind w:firstLine="480"/>
              <w:jc w:val="center"/>
              <w:rPr>
                <w:rFonts w:ascii="仿宋_GB2312" w:eastAsia="仿宋_GB2312"/>
                <w:bCs/>
                <w:color w:val="000000" w:themeColor="text1"/>
              </w:rPr>
            </w:pPr>
            <w:r w:rsidRPr="001B7588">
              <w:rPr>
                <w:rFonts w:ascii="仿宋_GB2312" w:eastAsia="仿宋_GB2312" w:hint="eastAsia"/>
                <w:bCs/>
                <w:color w:val="000000" w:themeColor="text1"/>
              </w:rPr>
              <w:t>08月16日  上午：09:30-11:</w:t>
            </w:r>
            <w:r w:rsidR="00FA470B">
              <w:rPr>
                <w:rFonts w:ascii="仿宋_GB2312" w:eastAsia="仿宋_GB2312"/>
                <w:bCs/>
                <w:color w:val="000000" w:themeColor="text1"/>
              </w:rPr>
              <w:t>3</w:t>
            </w:r>
            <w:r w:rsidRPr="001B7588">
              <w:rPr>
                <w:rFonts w:ascii="仿宋_GB2312" w:eastAsia="仿宋_GB2312" w:hint="eastAsia"/>
                <w:bCs/>
                <w:color w:val="000000" w:themeColor="text1"/>
              </w:rPr>
              <w:t>0</w:t>
            </w:r>
          </w:p>
        </w:tc>
        <w:tc>
          <w:tcPr>
            <w:tcW w:w="2895" w:type="dxa"/>
            <w:shd w:val="clear" w:color="auto" w:fill="auto"/>
            <w:vAlign w:val="center"/>
          </w:tcPr>
          <w:p w:rsidR="00D02DE8" w:rsidRPr="001B7588" w:rsidRDefault="002B6FD5">
            <w:pPr>
              <w:pStyle w:val="a9"/>
              <w:shd w:val="clear" w:color="auto" w:fill="FFFFFF"/>
              <w:spacing w:before="0" w:beforeAutospacing="0" w:after="0" w:afterAutospacing="0"/>
              <w:jc w:val="center"/>
              <w:rPr>
                <w:rFonts w:ascii="仿宋_GB2312" w:eastAsia="仿宋_GB2312"/>
                <w:bCs/>
                <w:color w:val="000000" w:themeColor="text1"/>
              </w:rPr>
            </w:pPr>
            <w:r w:rsidRPr="001B7588">
              <w:rPr>
                <w:rFonts w:ascii="仿宋_GB2312" w:eastAsia="仿宋_GB2312" w:hint="eastAsia"/>
                <w:bCs/>
                <w:color w:val="000000" w:themeColor="text1"/>
              </w:rPr>
              <w:t>临床技能培训中心</w:t>
            </w:r>
          </w:p>
        </w:tc>
      </w:tr>
      <w:tr w:rsidR="001B7588" w:rsidRPr="001B7588">
        <w:trPr>
          <w:jc w:val="center"/>
        </w:trPr>
        <w:tc>
          <w:tcPr>
            <w:tcW w:w="1392" w:type="dxa"/>
            <w:vAlign w:val="center"/>
          </w:tcPr>
          <w:p w:rsidR="00D02DE8" w:rsidRPr="001B7588" w:rsidRDefault="002B6FD5">
            <w:pPr>
              <w:pStyle w:val="a9"/>
              <w:shd w:val="clear" w:color="auto" w:fill="FFFFFF"/>
              <w:spacing w:before="0" w:beforeAutospacing="0" w:after="0" w:afterAutospacing="0"/>
              <w:jc w:val="center"/>
              <w:rPr>
                <w:rFonts w:eastAsia="仿宋_GB2312"/>
                <w:bCs/>
                <w:color w:val="000000" w:themeColor="text1"/>
              </w:rPr>
            </w:pPr>
            <w:r w:rsidRPr="001B7588">
              <w:rPr>
                <w:rFonts w:eastAsia="仿宋_GB2312" w:hint="eastAsia"/>
                <w:bCs/>
                <w:color w:val="000000" w:themeColor="text1"/>
              </w:rPr>
              <w:t>技能考核</w:t>
            </w:r>
          </w:p>
        </w:tc>
        <w:tc>
          <w:tcPr>
            <w:tcW w:w="4185" w:type="dxa"/>
            <w:vAlign w:val="center"/>
          </w:tcPr>
          <w:p w:rsidR="00D02DE8" w:rsidRPr="001B7588" w:rsidRDefault="002B6FD5">
            <w:pPr>
              <w:pStyle w:val="a9"/>
              <w:shd w:val="clear" w:color="auto" w:fill="FFFFFF"/>
              <w:spacing w:before="0" w:beforeAutospacing="0" w:after="0" w:afterAutospacing="0"/>
              <w:ind w:firstLine="480"/>
              <w:jc w:val="center"/>
              <w:rPr>
                <w:rFonts w:eastAsia="仿宋_GB2312"/>
                <w:bCs/>
                <w:color w:val="000000" w:themeColor="text1"/>
              </w:rPr>
            </w:pPr>
            <w:r w:rsidRPr="001B7588">
              <w:rPr>
                <w:rFonts w:ascii="仿宋_GB2312" w:eastAsia="仿宋_GB2312" w:hint="eastAsia"/>
                <w:bCs/>
                <w:color w:val="000000" w:themeColor="text1"/>
              </w:rPr>
              <w:t>08月16日</w:t>
            </w:r>
            <w:r w:rsidRPr="001B7588">
              <w:rPr>
                <w:rFonts w:eastAsia="仿宋_GB2312" w:hint="eastAsia"/>
                <w:bCs/>
                <w:color w:val="000000" w:themeColor="text1"/>
              </w:rPr>
              <w:t xml:space="preserve">  </w:t>
            </w:r>
            <w:r w:rsidRPr="001B7588">
              <w:rPr>
                <w:rFonts w:eastAsia="仿宋_GB2312"/>
                <w:bCs/>
                <w:color w:val="000000" w:themeColor="text1"/>
              </w:rPr>
              <w:t>下午：</w:t>
            </w:r>
            <w:r w:rsidRPr="001B7588">
              <w:rPr>
                <w:rFonts w:eastAsia="仿宋_GB2312" w:hint="eastAsia"/>
                <w:bCs/>
                <w:color w:val="000000" w:themeColor="text1"/>
              </w:rPr>
              <w:t>15:00-16:30</w:t>
            </w:r>
          </w:p>
        </w:tc>
        <w:tc>
          <w:tcPr>
            <w:tcW w:w="2895" w:type="dxa"/>
            <w:shd w:val="clear" w:color="auto" w:fill="auto"/>
            <w:vAlign w:val="center"/>
          </w:tcPr>
          <w:p w:rsidR="00D02DE8" w:rsidRPr="001B7588" w:rsidRDefault="002B6FD5">
            <w:pPr>
              <w:pStyle w:val="a9"/>
              <w:shd w:val="clear" w:color="auto" w:fill="FFFFFF"/>
              <w:spacing w:before="0" w:beforeAutospacing="0" w:after="0" w:afterAutospacing="0"/>
              <w:ind w:firstLineChars="200" w:firstLine="480"/>
              <w:jc w:val="both"/>
              <w:rPr>
                <w:rFonts w:eastAsia="仿宋_GB2312"/>
                <w:bCs/>
                <w:color w:val="000000" w:themeColor="text1"/>
              </w:rPr>
            </w:pPr>
            <w:r w:rsidRPr="001B7588">
              <w:rPr>
                <w:rFonts w:ascii="仿宋_GB2312" w:eastAsia="仿宋_GB2312" w:hint="eastAsia"/>
                <w:bCs/>
                <w:color w:val="000000" w:themeColor="text1"/>
              </w:rPr>
              <w:t>临床技能培训中心</w:t>
            </w:r>
          </w:p>
        </w:tc>
      </w:tr>
      <w:tr w:rsidR="001B7588" w:rsidRPr="001B7588">
        <w:trPr>
          <w:jc w:val="center"/>
        </w:trPr>
        <w:tc>
          <w:tcPr>
            <w:tcW w:w="1392" w:type="dxa"/>
          </w:tcPr>
          <w:p w:rsidR="00D02DE8" w:rsidRPr="001B7588" w:rsidRDefault="002B6FD5">
            <w:pPr>
              <w:pStyle w:val="a9"/>
              <w:shd w:val="clear" w:color="auto" w:fill="FFFFFF"/>
              <w:spacing w:before="0" w:beforeAutospacing="0" w:after="0" w:afterAutospacing="0"/>
              <w:jc w:val="both"/>
              <w:rPr>
                <w:rFonts w:eastAsia="仿宋_GB2312"/>
                <w:bCs/>
                <w:color w:val="000000" w:themeColor="text1"/>
              </w:rPr>
            </w:pPr>
            <w:r w:rsidRPr="001B7588">
              <w:rPr>
                <w:rFonts w:eastAsia="仿宋_GB2312"/>
                <w:bCs/>
                <w:color w:val="000000" w:themeColor="text1"/>
              </w:rPr>
              <w:t>录取公示</w:t>
            </w:r>
          </w:p>
        </w:tc>
        <w:tc>
          <w:tcPr>
            <w:tcW w:w="4185" w:type="dxa"/>
          </w:tcPr>
          <w:p w:rsidR="00D02DE8" w:rsidRPr="001B7588" w:rsidRDefault="002B6FD5">
            <w:pPr>
              <w:pStyle w:val="a9"/>
              <w:shd w:val="clear" w:color="auto" w:fill="FFFFFF"/>
              <w:spacing w:before="0" w:beforeAutospacing="0" w:after="0" w:afterAutospacing="0"/>
              <w:ind w:firstLine="480"/>
              <w:jc w:val="both"/>
              <w:rPr>
                <w:rFonts w:eastAsia="仿宋_GB2312"/>
                <w:bCs/>
                <w:color w:val="000000" w:themeColor="text1"/>
              </w:rPr>
            </w:pPr>
            <w:r w:rsidRPr="001B7588">
              <w:rPr>
                <w:rFonts w:eastAsia="仿宋_GB2312" w:hint="eastAsia"/>
                <w:bCs/>
                <w:color w:val="000000" w:themeColor="text1"/>
              </w:rPr>
              <w:t>0</w:t>
            </w:r>
            <w:r w:rsidRPr="001B7588">
              <w:rPr>
                <w:rFonts w:eastAsia="仿宋_GB2312"/>
                <w:bCs/>
                <w:color w:val="000000" w:themeColor="text1"/>
              </w:rPr>
              <w:t>8</w:t>
            </w:r>
            <w:r w:rsidRPr="001B7588">
              <w:rPr>
                <w:rFonts w:eastAsia="仿宋_GB2312"/>
                <w:bCs/>
                <w:color w:val="000000" w:themeColor="text1"/>
              </w:rPr>
              <w:t>月</w:t>
            </w:r>
            <w:r w:rsidRPr="001B7588">
              <w:rPr>
                <w:rFonts w:eastAsia="仿宋_GB2312" w:hint="eastAsia"/>
                <w:bCs/>
                <w:color w:val="000000" w:themeColor="text1"/>
              </w:rPr>
              <w:t>18</w:t>
            </w:r>
            <w:r w:rsidRPr="001B7588">
              <w:rPr>
                <w:rFonts w:eastAsia="仿宋_GB2312"/>
                <w:bCs/>
                <w:color w:val="000000" w:themeColor="text1"/>
              </w:rPr>
              <w:t>日</w:t>
            </w:r>
            <w:r w:rsidRPr="001B7588">
              <w:rPr>
                <w:rFonts w:eastAsia="仿宋_GB2312"/>
                <w:bCs/>
                <w:color w:val="000000" w:themeColor="text1"/>
              </w:rPr>
              <w:t>—</w:t>
            </w:r>
            <w:r w:rsidRPr="001B7588">
              <w:rPr>
                <w:rFonts w:eastAsia="仿宋_GB2312" w:hint="eastAsia"/>
                <w:bCs/>
                <w:color w:val="000000" w:themeColor="text1"/>
              </w:rPr>
              <w:t>08</w:t>
            </w:r>
            <w:r w:rsidRPr="001B7588">
              <w:rPr>
                <w:rFonts w:eastAsia="仿宋_GB2312"/>
                <w:bCs/>
                <w:color w:val="000000" w:themeColor="text1"/>
              </w:rPr>
              <w:t>月</w:t>
            </w:r>
            <w:r w:rsidRPr="001B7588">
              <w:rPr>
                <w:rFonts w:eastAsia="仿宋_GB2312" w:hint="eastAsia"/>
                <w:bCs/>
                <w:color w:val="000000" w:themeColor="text1"/>
              </w:rPr>
              <w:t>23</w:t>
            </w:r>
            <w:r w:rsidRPr="001B7588">
              <w:rPr>
                <w:rFonts w:eastAsia="仿宋_GB2312"/>
                <w:bCs/>
                <w:color w:val="000000" w:themeColor="text1"/>
              </w:rPr>
              <w:t>日</w:t>
            </w:r>
          </w:p>
        </w:tc>
        <w:tc>
          <w:tcPr>
            <w:tcW w:w="2895" w:type="dxa"/>
          </w:tcPr>
          <w:p w:rsidR="00D02DE8" w:rsidRPr="001B7588" w:rsidRDefault="00D02DE8">
            <w:pPr>
              <w:pStyle w:val="a9"/>
              <w:shd w:val="clear" w:color="auto" w:fill="FFFFFF"/>
              <w:spacing w:before="0" w:beforeAutospacing="0" w:after="0" w:afterAutospacing="0"/>
              <w:ind w:firstLine="480"/>
              <w:jc w:val="both"/>
              <w:rPr>
                <w:rFonts w:eastAsia="仿宋_GB2312"/>
                <w:bCs/>
                <w:color w:val="000000" w:themeColor="text1"/>
              </w:rPr>
            </w:pPr>
          </w:p>
        </w:tc>
      </w:tr>
    </w:tbl>
    <w:p w:rsidR="00D02DE8" w:rsidRDefault="002B6FD5">
      <w:pPr>
        <w:pStyle w:val="a9"/>
        <w:shd w:val="clear" w:color="auto" w:fill="FFFFFF"/>
        <w:spacing w:before="0" w:beforeAutospacing="0" w:after="0" w:afterAutospacing="0"/>
        <w:ind w:firstLine="480"/>
        <w:jc w:val="both"/>
        <w:rPr>
          <w:rFonts w:eastAsia="仿宋_GB2312"/>
          <w:bCs/>
        </w:rPr>
      </w:pPr>
      <w:r>
        <w:rPr>
          <w:rFonts w:eastAsia="仿宋_GB2312"/>
          <w:bCs/>
        </w:rPr>
        <w:t>（三）</w:t>
      </w:r>
      <w:r>
        <w:rPr>
          <w:rFonts w:eastAsia="仿宋_GB2312" w:hint="eastAsia"/>
          <w:bCs/>
        </w:rPr>
        <w:t>理论考试范围：</w:t>
      </w:r>
    </w:p>
    <w:p w:rsidR="00D02DE8" w:rsidRDefault="002B6FD5">
      <w:pPr>
        <w:pStyle w:val="a9"/>
        <w:shd w:val="clear" w:color="auto" w:fill="FFFFFF"/>
        <w:spacing w:before="0" w:beforeAutospacing="0" w:after="0" w:afterAutospacing="0"/>
        <w:ind w:firstLine="480"/>
        <w:jc w:val="both"/>
        <w:rPr>
          <w:rFonts w:eastAsia="仿宋_GB2312"/>
          <w:bCs/>
        </w:rPr>
      </w:pPr>
      <w:r>
        <w:rPr>
          <w:rFonts w:eastAsia="仿宋_GB2312" w:hint="eastAsia"/>
          <w:bCs/>
        </w:rPr>
        <w:t>笔试：中医基础理论、中医诊断、中药、方剂、中医内科、中医外科、针灸（</w:t>
      </w:r>
      <w:r>
        <w:rPr>
          <w:rFonts w:eastAsia="仿宋_GB2312" w:hint="eastAsia"/>
          <w:bCs/>
        </w:rPr>
        <w:t>90%</w:t>
      </w:r>
      <w:r>
        <w:rPr>
          <w:rFonts w:eastAsia="仿宋_GB2312" w:hint="eastAsia"/>
          <w:bCs/>
        </w:rPr>
        <w:t>）及部分临床医学内容（</w:t>
      </w:r>
      <w:r>
        <w:rPr>
          <w:rFonts w:eastAsia="仿宋_GB2312" w:hint="eastAsia"/>
          <w:bCs/>
        </w:rPr>
        <w:t>10%</w:t>
      </w:r>
      <w:r>
        <w:rPr>
          <w:rFonts w:eastAsia="仿宋_GB2312" w:hint="eastAsia"/>
          <w:bCs/>
        </w:rPr>
        <w:t>）。</w:t>
      </w:r>
    </w:p>
    <w:p w:rsidR="00D02DE8" w:rsidRDefault="002B6FD5">
      <w:pPr>
        <w:pStyle w:val="a9"/>
        <w:shd w:val="clear" w:color="auto" w:fill="FFFFFF"/>
        <w:spacing w:before="0" w:beforeAutospacing="0" w:after="0" w:afterAutospacing="0"/>
        <w:ind w:firstLine="480"/>
        <w:jc w:val="both"/>
        <w:rPr>
          <w:rFonts w:eastAsia="仿宋_GB2312"/>
          <w:bCs/>
        </w:rPr>
      </w:pPr>
      <w:r>
        <w:rPr>
          <w:rFonts w:eastAsia="仿宋_GB2312" w:hint="eastAsia"/>
          <w:bCs/>
        </w:rPr>
        <w:t>实践技能操作：针灸穴位定位、主治；心肺复苏术。</w:t>
      </w:r>
    </w:p>
    <w:p w:rsidR="00D02DE8" w:rsidRDefault="002B6FD5">
      <w:pPr>
        <w:pStyle w:val="a9"/>
        <w:shd w:val="clear" w:color="auto" w:fill="FFFFFF"/>
        <w:spacing w:before="0" w:beforeAutospacing="0" w:after="0" w:afterAutospacing="0"/>
        <w:ind w:firstLine="480"/>
        <w:jc w:val="both"/>
        <w:rPr>
          <w:rFonts w:eastAsia="仿宋_GB2312"/>
          <w:bCs/>
        </w:rPr>
      </w:pPr>
      <w:r>
        <w:rPr>
          <w:rFonts w:eastAsia="仿宋_GB2312" w:hint="eastAsia"/>
          <w:bCs/>
        </w:rPr>
        <w:t>总成绩</w:t>
      </w:r>
      <w:r>
        <w:rPr>
          <w:rFonts w:eastAsia="仿宋_GB2312" w:hint="eastAsia"/>
          <w:bCs/>
        </w:rPr>
        <w:t>=</w:t>
      </w:r>
      <w:r>
        <w:rPr>
          <w:rFonts w:eastAsia="仿宋_GB2312" w:hint="eastAsia"/>
          <w:bCs/>
        </w:rPr>
        <w:t>（笔试成绩×</w:t>
      </w:r>
      <w:r>
        <w:rPr>
          <w:rFonts w:eastAsia="仿宋_GB2312" w:hint="eastAsia"/>
          <w:bCs/>
        </w:rPr>
        <w:t>60%</w:t>
      </w:r>
      <w:r>
        <w:rPr>
          <w:rFonts w:eastAsia="仿宋_GB2312" w:hint="eastAsia"/>
          <w:bCs/>
        </w:rPr>
        <w:t>）</w:t>
      </w:r>
      <w:r>
        <w:rPr>
          <w:rFonts w:eastAsia="仿宋_GB2312" w:hint="eastAsia"/>
          <w:bCs/>
        </w:rPr>
        <w:t>+</w:t>
      </w:r>
      <w:r>
        <w:rPr>
          <w:rFonts w:eastAsia="仿宋_GB2312" w:hint="eastAsia"/>
          <w:bCs/>
        </w:rPr>
        <w:t>（实践技能操作×</w:t>
      </w:r>
      <w:r>
        <w:rPr>
          <w:rFonts w:eastAsia="仿宋_GB2312" w:hint="eastAsia"/>
          <w:bCs/>
        </w:rPr>
        <w:t>40%</w:t>
      </w:r>
      <w:r>
        <w:rPr>
          <w:rFonts w:eastAsia="仿宋_GB2312" w:hint="eastAsia"/>
          <w:bCs/>
        </w:rPr>
        <w:t>）</w:t>
      </w:r>
    </w:p>
    <w:p w:rsidR="00D02DE8" w:rsidRDefault="002B6FD5">
      <w:pPr>
        <w:pStyle w:val="a9"/>
        <w:shd w:val="clear" w:color="auto" w:fill="FFFFFF"/>
        <w:spacing w:before="0" w:beforeAutospacing="0" w:after="0" w:afterAutospacing="0"/>
        <w:ind w:firstLine="480"/>
        <w:jc w:val="both"/>
        <w:rPr>
          <w:rFonts w:eastAsia="仿宋_GB2312"/>
          <w:bCs/>
        </w:rPr>
      </w:pPr>
      <w:r>
        <w:rPr>
          <w:rFonts w:eastAsia="仿宋_GB2312"/>
          <w:bCs/>
        </w:rPr>
        <w:t>（</w:t>
      </w:r>
      <w:r>
        <w:rPr>
          <w:rFonts w:eastAsia="仿宋_GB2312" w:hint="eastAsia"/>
          <w:bCs/>
        </w:rPr>
        <w:t>四</w:t>
      </w:r>
      <w:r>
        <w:rPr>
          <w:rFonts w:eastAsia="仿宋_GB2312"/>
          <w:bCs/>
        </w:rPr>
        <w:t>）考核及注意事项</w:t>
      </w:r>
    </w:p>
    <w:p w:rsidR="00D02DE8" w:rsidRDefault="002B6FD5">
      <w:pPr>
        <w:pStyle w:val="a9"/>
        <w:shd w:val="clear" w:color="auto" w:fill="FFFFFF"/>
        <w:spacing w:before="0" w:beforeAutospacing="0" w:after="0" w:afterAutospacing="0"/>
        <w:ind w:firstLine="480"/>
        <w:jc w:val="both"/>
        <w:rPr>
          <w:rFonts w:eastAsia="仿宋_GB2312"/>
          <w:bCs/>
        </w:rPr>
      </w:pPr>
      <w:r>
        <w:rPr>
          <w:rFonts w:eastAsia="仿宋_GB2312" w:hint="eastAsia"/>
          <w:bCs/>
        </w:rPr>
        <w:t>1</w:t>
      </w:r>
      <w:r>
        <w:rPr>
          <w:rFonts w:eastAsia="仿宋_GB2312" w:hint="eastAsia"/>
          <w:bCs/>
        </w:rPr>
        <w:t>、携带材料：</w:t>
      </w:r>
    </w:p>
    <w:p w:rsidR="00D02DE8" w:rsidRDefault="002B6FD5">
      <w:pPr>
        <w:pStyle w:val="a9"/>
        <w:shd w:val="clear" w:color="auto" w:fill="FFFFFF"/>
        <w:spacing w:before="0" w:beforeAutospacing="0" w:after="0" w:afterAutospacing="0"/>
        <w:ind w:left="10" w:firstLine="480"/>
        <w:jc w:val="both"/>
        <w:rPr>
          <w:rFonts w:eastAsia="仿宋_GB2312"/>
          <w:bCs/>
        </w:rPr>
      </w:pPr>
      <w:r>
        <w:rPr>
          <w:rFonts w:eastAsia="仿宋_GB2312" w:hint="eastAsia"/>
          <w:bCs/>
        </w:rPr>
        <w:t>①纸质版《内蒙古自治区住院医师规范化培训申请表》原件，需本人亲笔签名，单位人加盖工作单位公章；</w:t>
      </w:r>
    </w:p>
    <w:p w:rsidR="00D02DE8" w:rsidRDefault="002B6FD5">
      <w:pPr>
        <w:pStyle w:val="a9"/>
        <w:shd w:val="clear" w:color="auto" w:fill="FFFFFF"/>
        <w:spacing w:before="0" w:beforeAutospacing="0" w:after="0" w:afterAutospacing="0"/>
        <w:ind w:firstLine="480"/>
        <w:jc w:val="both"/>
        <w:rPr>
          <w:rFonts w:eastAsia="仿宋_GB2312"/>
          <w:bCs/>
        </w:rPr>
      </w:pPr>
      <w:r>
        <w:rPr>
          <w:rFonts w:eastAsia="仿宋_GB2312" w:hint="eastAsia"/>
          <w:bCs/>
        </w:rPr>
        <w:t>②个人身份证原件及复印件</w:t>
      </w:r>
      <w:r>
        <w:rPr>
          <w:rFonts w:eastAsia="仿宋_GB2312" w:hint="eastAsia"/>
          <w:bCs/>
        </w:rPr>
        <w:t>(</w:t>
      </w:r>
      <w:r>
        <w:rPr>
          <w:rFonts w:eastAsia="仿宋_GB2312" w:hint="eastAsia"/>
          <w:bCs/>
        </w:rPr>
        <w:t>正反面</w:t>
      </w:r>
      <w:r>
        <w:rPr>
          <w:rFonts w:eastAsia="仿宋_GB2312" w:hint="eastAsia"/>
          <w:bCs/>
        </w:rPr>
        <w:t>)1</w:t>
      </w:r>
      <w:r>
        <w:rPr>
          <w:rFonts w:eastAsia="仿宋_GB2312" w:hint="eastAsia"/>
          <w:bCs/>
        </w:rPr>
        <w:t>份；</w:t>
      </w:r>
    </w:p>
    <w:p w:rsidR="00D02DE8" w:rsidRDefault="002B6FD5">
      <w:pPr>
        <w:pStyle w:val="a9"/>
        <w:shd w:val="clear" w:color="auto" w:fill="FFFFFF"/>
        <w:spacing w:before="0" w:beforeAutospacing="0" w:after="0" w:afterAutospacing="0"/>
        <w:ind w:firstLine="480"/>
        <w:jc w:val="both"/>
        <w:rPr>
          <w:rFonts w:eastAsia="仿宋_GB2312"/>
          <w:bCs/>
        </w:rPr>
      </w:pPr>
      <w:r>
        <w:rPr>
          <w:rFonts w:eastAsia="仿宋_GB2312" w:hint="eastAsia"/>
          <w:bCs/>
        </w:rPr>
        <w:t>③毕业证书、学位证书原件及复印件各</w:t>
      </w:r>
      <w:r>
        <w:rPr>
          <w:rFonts w:eastAsia="仿宋_GB2312" w:hint="eastAsia"/>
          <w:bCs/>
        </w:rPr>
        <w:t>1</w:t>
      </w:r>
      <w:r>
        <w:rPr>
          <w:rFonts w:eastAsia="仿宋_GB2312" w:hint="eastAsia"/>
          <w:bCs/>
        </w:rPr>
        <w:t>份；</w:t>
      </w:r>
    </w:p>
    <w:p w:rsidR="00D02DE8" w:rsidRDefault="002B6FD5">
      <w:pPr>
        <w:pStyle w:val="a9"/>
        <w:shd w:val="clear" w:color="auto" w:fill="FFFFFF"/>
        <w:spacing w:before="0" w:beforeAutospacing="0" w:after="0" w:afterAutospacing="0"/>
        <w:ind w:firstLine="480"/>
        <w:jc w:val="both"/>
        <w:rPr>
          <w:rFonts w:eastAsia="仿宋_GB2312"/>
          <w:bCs/>
        </w:rPr>
      </w:pPr>
      <w:r>
        <w:rPr>
          <w:rFonts w:eastAsia="仿宋_GB2312" w:hint="eastAsia"/>
          <w:bCs/>
        </w:rPr>
        <w:t>④</w:t>
      </w:r>
      <w:proofErr w:type="gramStart"/>
      <w:r>
        <w:rPr>
          <w:rFonts w:eastAsia="仿宋_GB2312" w:hint="eastAsia"/>
          <w:bCs/>
        </w:rPr>
        <w:t>学信网学历</w:t>
      </w:r>
      <w:proofErr w:type="gramEnd"/>
      <w:r>
        <w:rPr>
          <w:rFonts w:eastAsia="仿宋_GB2312" w:hint="eastAsia"/>
          <w:bCs/>
        </w:rPr>
        <w:t>查询件</w:t>
      </w:r>
      <w:r>
        <w:rPr>
          <w:rFonts w:eastAsia="仿宋_GB2312" w:hint="eastAsia"/>
          <w:bCs/>
        </w:rPr>
        <w:t>1</w:t>
      </w:r>
      <w:r>
        <w:rPr>
          <w:rFonts w:eastAsia="仿宋_GB2312" w:hint="eastAsia"/>
          <w:bCs/>
        </w:rPr>
        <w:t>份；</w:t>
      </w:r>
    </w:p>
    <w:p w:rsidR="00D02DE8" w:rsidRDefault="002B6FD5">
      <w:pPr>
        <w:pStyle w:val="a9"/>
        <w:shd w:val="clear" w:color="auto" w:fill="FFFFFF"/>
        <w:spacing w:before="0" w:beforeAutospacing="0" w:after="0" w:afterAutospacing="0"/>
        <w:ind w:firstLine="480"/>
        <w:jc w:val="both"/>
        <w:rPr>
          <w:rFonts w:eastAsia="仿宋_GB2312"/>
          <w:bCs/>
        </w:rPr>
      </w:pPr>
      <w:r>
        <w:rPr>
          <w:rFonts w:eastAsia="仿宋_GB2312" w:hint="eastAsia"/>
          <w:bCs/>
        </w:rPr>
        <w:t>⑤取得国家医师资格的，需提供《医师资格证书》原件和复印件</w:t>
      </w:r>
      <w:r>
        <w:rPr>
          <w:rFonts w:eastAsia="仿宋_GB2312" w:hint="eastAsia"/>
          <w:bCs/>
        </w:rPr>
        <w:t>1</w:t>
      </w:r>
      <w:r>
        <w:rPr>
          <w:rFonts w:eastAsia="仿宋_GB2312" w:hint="eastAsia"/>
          <w:bCs/>
        </w:rPr>
        <w:t>份</w:t>
      </w:r>
      <w:r w:rsidR="00D66C4C">
        <w:rPr>
          <w:rFonts w:eastAsia="仿宋_GB2312" w:hint="eastAsia"/>
          <w:bCs/>
        </w:rPr>
        <w:t>；</w:t>
      </w:r>
    </w:p>
    <w:p w:rsidR="00D66C4C" w:rsidRDefault="00D66C4C">
      <w:pPr>
        <w:pStyle w:val="a9"/>
        <w:shd w:val="clear" w:color="auto" w:fill="FFFFFF"/>
        <w:spacing w:before="0" w:beforeAutospacing="0" w:after="0" w:afterAutospacing="0"/>
        <w:ind w:firstLine="480"/>
        <w:jc w:val="both"/>
        <w:rPr>
          <w:rFonts w:eastAsia="仿宋_GB2312"/>
          <w:bCs/>
        </w:rPr>
      </w:pPr>
      <w:r>
        <w:rPr>
          <w:rFonts w:eastAsia="仿宋_GB2312"/>
          <w:bCs/>
        </w:rPr>
        <w:fldChar w:fldCharType="begin"/>
      </w:r>
      <w:r>
        <w:rPr>
          <w:rFonts w:eastAsia="仿宋_GB2312"/>
          <w:bCs/>
        </w:rPr>
        <w:instrText xml:space="preserve"> </w:instrText>
      </w:r>
      <w:r>
        <w:rPr>
          <w:rFonts w:eastAsia="仿宋_GB2312" w:hint="eastAsia"/>
          <w:bCs/>
        </w:rPr>
        <w:instrText>= 6 \* GB3</w:instrText>
      </w:r>
      <w:r>
        <w:rPr>
          <w:rFonts w:eastAsia="仿宋_GB2312"/>
          <w:bCs/>
        </w:rPr>
        <w:instrText xml:space="preserve"> </w:instrText>
      </w:r>
      <w:r>
        <w:rPr>
          <w:rFonts w:eastAsia="仿宋_GB2312"/>
          <w:bCs/>
        </w:rPr>
        <w:fldChar w:fldCharType="separate"/>
      </w:r>
      <w:r>
        <w:rPr>
          <w:rFonts w:eastAsia="仿宋_GB2312" w:hint="eastAsia"/>
          <w:bCs/>
          <w:noProof/>
        </w:rPr>
        <w:t>⑥</w:t>
      </w:r>
      <w:r>
        <w:rPr>
          <w:rFonts w:eastAsia="仿宋_GB2312"/>
          <w:bCs/>
        </w:rPr>
        <w:fldChar w:fldCharType="end"/>
      </w:r>
      <w:r>
        <w:rPr>
          <w:rFonts w:eastAsia="仿宋_GB2312" w:hint="eastAsia"/>
          <w:bCs/>
        </w:rPr>
        <w:t>社会人需携带户口本原件及复印件</w:t>
      </w:r>
      <w:r>
        <w:rPr>
          <w:rFonts w:eastAsia="仿宋_GB2312" w:hint="eastAsia"/>
          <w:bCs/>
        </w:rPr>
        <w:t>1</w:t>
      </w:r>
      <w:r>
        <w:rPr>
          <w:rFonts w:eastAsia="仿宋_GB2312" w:hint="eastAsia"/>
          <w:bCs/>
        </w:rPr>
        <w:t>份。</w:t>
      </w:r>
    </w:p>
    <w:p w:rsidR="00D02DE8" w:rsidRDefault="002B6FD5">
      <w:pPr>
        <w:pStyle w:val="a9"/>
        <w:shd w:val="clear" w:color="auto" w:fill="FFFFFF"/>
        <w:spacing w:before="0" w:beforeAutospacing="0" w:after="0" w:afterAutospacing="0"/>
        <w:ind w:firstLine="480"/>
        <w:jc w:val="both"/>
        <w:rPr>
          <w:rFonts w:ascii="仿宋_GB2312" w:eastAsia="仿宋_GB2312"/>
          <w:bCs/>
        </w:rPr>
      </w:pPr>
      <w:r>
        <w:rPr>
          <w:rFonts w:eastAsia="仿宋_GB2312"/>
          <w:bCs/>
        </w:rPr>
        <w:t>2</w:t>
      </w:r>
      <w:r>
        <w:rPr>
          <w:rFonts w:eastAsia="仿宋_GB2312"/>
          <w:bCs/>
        </w:rPr>
        <w:t>、所有学员严格按通知时间进行资格复审及考</w:t>
      </w:r>
      <w:r>
        <w:rPr>
          <w:rFonts w:eastAsia="仿宋_GB2312" w:hint="eastAsia"/>
          <w:bCs/>
        </w:rPr>
        <w:t>试</w:t>
      </w:r>
      <w:r>
        <w:rPr>
          <w:rFonts w:eastAsia="仿宋_GB2312"/>
          <w:bCs/>
        </w:rPr>
        <w:t>，遵守</w:t>
      </w:r>
      <w:r>
        <w:rPr>
          <w:rFonts w:eastAsia="仿宋_GB2312" w:hint="eastAsia"/>
          <w:bCs/>
        </w:rPr>
        <w:t>考试</w:t>
      </w:r>
      <w:r>
        <w:rPr>
          <w:rFonts w:eastAsia="仿宋_GB2312"/>
          <w:bCs/>
        </w:rPr>
        <w:t>纪律，按时进入考场，关闭手机。对于违反考场纪律的人员，将视情节轻重取消资格。</w:t>
      </w:r>
    </w:p>
    <w:p w:rsidR="00D02DE8" w:rsidRDefault="002B6FD5">
      <w:pPr>
        <w:pStyle w:val="a9"/>
        <w:shd w:val="clear" w:color="auto" w:fill="FFFFFF"/>
        <w:spacing w:before="0" w:beforeAutospacing="0" w:after="0" w:afterAutospacing="0"/>
        <w:ind w:firstLine="480"/>
        <w:jc w:val="both"/>
        <w:rPr>
          <w:rFonts w:eastAsia="仿宋_GB2312"/>
          <w:bCs/>
        </w:rPr>
      </w:pPr>
      <w:r>
        <w:rPr>
          <w:rFonts w:eastAsia="仿宋_GB2312"/>
          <w:bCs/>
        </w:rPr>
        <w:t>3</w:t>
      </w:r>
      <w:r>
        <w:rPr>
          <w:rFonts w:eastAsia="仿宋_GB2312"/>
          <w:bCs/>
        </w:rPr>
        <w:t>、未在规定时间内参加资格复审的学员，将取消其资格。</w:t>
      </w:r>
    </w:p>
    <w:p w:rsidR="00D02DE8" w:rsidRDefault="002B6FD5">
      <w:pPr>
        <w:pStyle w:val="a9"/>
        <w:shd w:val="clear" w:color="auto" w:fill="FFFFFF"/>
        <w:spacing w:before="0" w:beforeAutospacing="0" w:after="0" w:afterAutospacing="0"/>
        <w:ind w:firstLine="480"/>
        <w:jc w:val="both"/>
        <w:rPr>
          <w:rFonts w:eastAsia="仿宋_GB2312"/>
          <w:bCs/>
        </w:rPr>
      </w:pPr>
      <w:r>
        <w:rPr>
          <w:rFonts w:eastAsia="仿宋_GB2312"/>
          <w:bCs/>
        </w:rPr>
        <w:t>4</w:t>
      </w:r>
      <w:r>
        <w:rPr>
          <w:rFonts w:eastAsia="仿宋_GB2312"/>
          <w:bCs/>
        </w:rPr>
        <w:t>、</w:t>
      </w:r>
      <w:r>
        <w:rPr>
          <w:rFonts w:eastAsia="仿宋_GB2312" w:hint="eastAsia"/>
          <w:bCs/>
        </w:rPr>
        <w:t>内蒙古自治区中医医院</w:t>
      </w:r>
      <w:r>
        <w:rPr>
          <w:rFonts w:eastAsia="仿宋_GB2312"/>
          <w:bCs/>
        </w:rPr>
        <w:t>将根据学员现场考核成绩进行综合排名，决定各专业招录名额。</w:t>
      </w:r>
    </w:p>
    <w:p w:rsidR="00D02DE8" w:rsidRDefault="002B6FD5">
      <w:pPr>
        <w:pStyle w:val="a9"/>
        <w:shd w:val="clear" w:color="auto" w:fill="FFFFFF"/>
        <w:spacing w:before="0" w:beforeAutospacing="0" w:after="0" w:afterAutospacing="0"/>
        <w:ind w:firstLine="480"/>
        <w:jc w:val="both"/>
        <w:rPr>
          <w:rFonts w:eastAsia="仿宋_GB2312"/>
          <w:b/>
          <w:bCs/>
        </w:rPr>
      </w:pPr>
      <w:r>
        <w:rPr>
          <w:rFonts w:eastAsia="仿宋_GB2312"/>
          <w:b/>
          <w:bCs/>
        </w:rPr>
        <w:t>五、录取</w:t>
      </w:r>
    </w:p>
    <w:p w:rsidR="00D02DE8" w:rsidRDefault="002B6FD5">
      <w:pPr>
        <w:pStyle w:val="a9"/>
        <w:shd w:val="clear" w:color="auto" w:fill="FFFFFF"/>
        <w:spacing w:before="0" w:beforeAutospacing="0" w:after="0" w:afterAutospacing="0"/>
        <w:ind w:firstLine="480"/>
        <w:jc w:val="both"/>
        <w:rPr>
          <w:rFonts w:eastAsia="仿宋_GB2312"/>
          <w:bCs/>
        </w:rPr>
      </w:pPr>
      <w:r>
        <w:rPr>
          <w:rFonts w:eastAsia="仿宋_GB2312"/>
          <w:bCs/>
        </w:rPr>
        <w:t>录取工作由</w:t>
      </w:r>
      <w:r>
        <w:rPr>
          <w:rFonts w:eastAsia="仿宋_GB2312" w:hint="eastAsia"/>
          <w:bCs/>
        </w:rPr>
        <w:t>内蒙古自治区中医医院</w:t>
      </w:r>
      <w:proofErr w:type="gramStart"/>
      <w:r>
        <w:rPr>
          <w:rFonts w:eastAsia="仿宋_GB2312" w:hint="eastAsia"/>
          <w:bCs/>
        </w:rPr>
        <w:t>住培办</w:t>
      </w:r>
      <w:proofErr w:type="gramEnd"/>
      <w:r>
        <w:rPr>
          <w:rFonts w:eastAsia="仿宋_GB2312"/>
          <w:bCs/>
        </w:rPr>
        <w:t>组织进行，具体程序为：根据现场审核情况安排</w:t>
      </w:r>
      <w:r>
        <w:rPr>
          <w:rFonts w:eastAsia="仿宋_GB2312" w:hint="eastAsia"/>
          <w:bCs/>
        </w:rPr>
        <w:t>考核</w:t>
      </w:r>
      <w:r>
        <w:rPr>
          <w:rFonts w:eastAsia="仿宋_GB2312"/>
          <w:bCs/>
        </w:rPr>
        <w:t>，择优录取；录取结束后，将录取结果上报自治区住院医师规范化培训管理服务中心，汇总后，由自治区卫生</w:t>
      </w:r>
      <w:r>
        <w:rPr>
          <w:rFonts w:eastAsia="仿宋_GB2312" w:hint="eastAsia"/>
          <w:bCs/>
        </w:rPr>
        <w:t>健康</w:t>
      </w:r>
      <w:r>
        <w:rPr>
          <w:rFonts w:eastAsia="仿宋_GB2312"/>
          <w:bCs/>
        </w:rPr>
        <w:t>委公布招录结果。</w:t>
      </w:r>
    </w:p>
    <w:p w:rsidR="00D02DE8" w:rsidRDefault="002B6FD5">
      <w:pPr>
        <w:pStyle w:val="a9"/>
        <w:shd w:val="clear" w:color="auto" w:fill="FFFFFF"/>
        <w:spacing w:before="0" w:beforeAutospacing="0" w:after="0" w:afterAutospacing="0"/>
        <w:ind w:firstLine="480"/>
        <w:jc w:val="both"/>
        <w:rPr>
          <w:rFonts w:eastAsia="仿宋_GB2312"/>
          <w:b/>
          <w:bCs/>
        </w:rPr>
      </w:pPr>
      <w:r>
        <w:rPr>
          <w:rFonts w:eastAsia="仿宋_GB2312"/>
          <w:b/>
          <w:bCs/>
        </w:rPr>
        <w:t>六、其他事宜</w:t>
      </w:r>
    </w:p>
    <w:p w:rsidR="00D02DE8" w:rsidRDefault="002B6FD5">
      <w:pPr>
        <w:pStyle w:val="a9"/>
        <w:shd w:val="clear" w:color="auto" w:fill="FFFFFF"/>
        <w:spacing w:before="0" w:beforeAutospacing="0" w:after="0" w:afterAutospacing="0"/>
        <w:ind w:firstLine="480"/>
        <w:jc w:val="both"/>
        <w:rPr>
          <w:rFonts w:eastAsia="仿宋_GB2312"/>
          <w:bCs/>
        </w:rPr>
      </w:pPr>
      <w:r>
        <w:rPr>
          <w:rFonts w:eastAsia="仿宋_GB2312"/>
          <w:bCs/>
        </w:rPr>
        <w:t>（一）申请报名者本人应及时进行网上填报，填报信息要真实、准确、完整，在招录</w:t>
      </w:r>
      <w:proofErr w:type="gramStart"/>
      <w:r>
        <w:rPr>
          <w:rFonts w:eastAsia="仿宋_GB2312"/>
          <w:bCs/>
        </w:rPr>
        <w:t>期关注</w:t>
      </w:r>
      <w:proofErr w:type="gramEnd"/>
      <w:r>
        <w:rPr>
          <w:rFonts w:eastAsia="仿宋_GB2312"/>
          <w:bCs/>
        </w:rPr>
        <w:t>网站公布的相关信息。如有培训政策、培训招录等相关问题可向</w:t>
      </w:r>
      <w:r w:rsidR="00C72DDC">
        <w:rPr>
          <w:rFonts w:eastAsia="仿宋_GB2312" w:hint="eastAsia"/>
          <w:bCs/>
        </w:rPr>
        <w:t>自治区卫生</w:t>
      </w:r>
      <w:proofErr w:type="gramStart"/>
      <w:r w:rsidR="00C72DDC">
        <w:rPr>
          <w:rFonts w:eastAsia="仿宋_GB2312" w:hint="eastAsia"/>
          <w:bCs/>
        </w:rPr>
        <w:t>健康委蒙中医药</w:t>
      </w:r>
      <w:proofErr w:type="gramEnd"/>
      <w:r w:rsidR="00C72DDC">
        <w:rPr>
          <w:rFonts w:eastAsia="仿宋_GB2312" w:hint="eastAsia"/>
          <w:bCs/>
        </w:rPr>
        <w:t>传承发展处及自治区住院医师规范化培训管理服务中心咨询</w:t>
      </w:r>
      <w:r>
        <w:rPr>
          <w:rFonts w:eastAsia="仿宋_GB2312"/>
          <w:bCs/>
        </w:rPr>
        <w:t>，网络报名相关问题可向招录网站咨询相关问题。</w:t>
      </w:r>
      <w:r w:rsidR="001A41F8">
        <w:rPr>
          <w:rFonts w:eastAsia="仿宋_GB2312" w:hint="eastAsia"/>
          <w:bCs/>
        </w:rPr>
        <w:t>网上报名结束后，相关问题可扫描下方二</w:t>
      </w:r>
      <w:proofErr w:type="gramStart"/>
      <w:r w:rsidR="001A41F8">
        <w:rPr>
          <w:rFonts w:eastAsia="仿宋_GB2312" w:hint="eastAsia"/>
          <w:bCs/>
        </w:rPr>
        <w:t>维码进</w:t>
      </w:r>
      <w:proofErr w:type="gramEnd"/>
      <w:r w:rsidR="001A41F8">
        <w:rPr>
          <w:rFonts w:eastAsia="仿宋_GB2312" w:hint="eastAsia"/>
          <w:bCs/>
        </w:rPr>
        <w:t>群咨询。</w:t>
      </w:r>
    </w:p>
    <w:p w:rsidR="00D02DE8" w:rsidRDefault="002B6FD5">
      <w:pPr>
        <w:pStyle w:val="a9"/>
        <w:shd w:val="clear" w:color="auto" w:fill="FFFFFF"/>
        <w:spacing w:before="0" w:beforeAutospacing="0" w:after="0" w:afterAutospacing="0"/>
        <w:ind w:firstLine="480"/>
        <w:jc w:val="both"/>
        <w:rPr>
          <w:rFonts w:eastAsia="仿宋_GB2312"/>
          <w:bCs/>
        </w:rPr>
      </w:pPr>
      <w:r>
        <w:rPr>
          <w:rFonts w:eastAsia="仿宋_GB2312"/>
          <w:bCs/>
        </w:rPr>
        <w:t>（二）申请培训人员要如实填报个人信息，不得弄虚作假，如经核实发现弄虚作假者，取消本次报名及录取资格；情节严重的、录取后无故不报到及报到后自行退出者，</w:t>
      </w:r>
      <w:r>
        <w:rPr>
          <w:rFonts w:eastAsia="仿宋_GB2312"/>
          <w:bCs/>
        </w:rPr>
        <w:t>3</w:t>
      </w:r>
      <w:r>
        <w:rPr>
          <w:rFonts w:eastAsia="仿宋_GB2312"/>
          <w:bCs/>
        </w:rPr>
        <w:t>年内不得报名参加自治区住院医师规范化培训。</w:t>
      </w:r>
    </w:p>
    <w:p w:rsidR="00AB549D" w:rsidRPr="00AB549D" w:rsidRDefault="00AB549D" w:rsidP="00AB549D">
      <w:pPr>
        <w:pStyle w:val="a9"/>
        <w:shd w:val="clear" w:color="auto" w:fill="FFFFFF"/>
        <w:spacing w:before="0" w:beforeAutospacing="0" w:after="0" w:afterAutospacing="0"/>
        <w:ind w:firstLine="480"/>
        <w:jc w:val="both"/>
        <w:rPr>
          <w:rFonts w:eastAsia="仿宋_GB2312"/>
          <w:bCs/>
        </w:rPr>
      </w:pPr>
      <w:r>
        <w:rPr>
          <w:rFonts w:eastAsia="仿宋_GB2312"/>
          <w:bCs/>
        </w:rPr>
        <w:t>（</w:t>
      </w:r>
      <w:r>
        <w:rPr>
          <w:rFonts w:eastAsia="仿宋_GB2312" w:hint="eastAsia"/>
          <w:bCs/>
        </w:rPr>
        <w:t>三</w:t>
      </w:r>
      <w:r>
        <w:rPr>
          <w:rFonts w:eastAsia="仿宋_GB2312"/>
          <w:bCs/>
        </w:rPr>
        <w:t>）</w:t>
      </w:r>
      <w:r w:rsidRPr="00AB549D">
        <w:rPr>
          <w:rFonts w:eastAsia="仿宋_GB2312" w:hint="eastAsia"/>
          <w:bCs/>
        </w:rPr>
        <w:t>自治区卫生健康委将建立全区住院医师规范化培训个人诚信档案，</w:t>
      </w:r>
      <w:proofErr w:type="gramStart"/>
      <w:r w:rsidRPr="00AB549D">
        <w:rPr>
          <w:rFonts w:eastAsia="仿宋_GB2312" w:hint="eastAsia"/>
          <w:bCs/>
        </w:rPr>
        <w:t>退培记录</w:t>
      </w:r>
      <w:proofErr w:type="gramEnd"/>
      <w:r w:rsidRPr="00AB549D">
        <w:rPr>
          <w:rFonts w:eastAsia="仿宋_GB2312" w:hint="eastAsia"/>
          <w:bCs/>
        </w:rPr>
        <w:t>将计入个人诚信档案。由委派单位原因造成培训对象中止培训的，自治区卫生健康委将视情节轻重，给予相应行政处理。培训结束后，</w:t>
      </w:r>
      <w:r w:rsidRPr="00AB549D">
        <w:rPr>
          <w:rFonts w:eastAsia="仿宋_GB2312" w:hint="eastAsia"/>
          <w:bCs/>
        </w:rPr>
        <w:t>5</w:t>
      </w:r>
      <w:r w:rsidRPr="00AB549D">
        <w:rPr>
          <w:rFonts w:eastAsia="仿宋_GB2312" w:hint="eastAsia"/>
          <w:bCs/>
        </w:rPr>
        <w:t>年内需在内蒙古自治区行政区域内执业，否则，需要退还所有培训补助。</w:t>
      </w:r>
    </w:p>
    <w:p w:rsidR="00AB549D" w:rsidRPr="00AB549D" w:rsidRDefault="00AB549D">
      <w:pPr>
        <w:pStyle w:val="a9"/>
        <w:shd w:val="clear" w:color="auto" w:fill="FFFFFF"/>
        <w:spacing w:before="0" w:beforeAutospacing="0" w:after="0" w:afterAutospacing="0"/>
        <w:ind w:firstLine="480"/>
        <w:jc w:val="both"/>
        <w:rPr>
          <w:rFonts w:eastAsia="仿宋_GB2312"/>
          <w:bCs/>
        </w:rPr>
      </w:pPr>
    </w:p>
    <w:p w:rsidR="00D02DE8" w:rsidRDefault="002B6FD5">
      <w:pPr>
        <w:pStyle w:val="a9"/>
        <w:shd w:val="clear" w:color="auto" w:fill="FFFFFF"/>
        <w:spacing w:before="0" w:beforeAutospacing="0" w:after="0" w:afterAutospacing="0"/>
        <w:ind w:firstLine="480"/>
        <w:jc w:val="both"/>
        <w:rPr>
          <w:rFonts w:eastAsia="仿宋_GB2312"/>
          <w:bCs/>
        </w:rPr>
      </w:pPr>
      <w:r>
        <w:rPr>
          <w:rFonts w:eastAsia="仿宋_GB2312"/>
          <w:bCs/>
        </w:rPr>
        <w:t>联系电话：</w:t>
      </w:r>
      <w:r>
        <w:rPr>
          <w:rFonts w:eastAsia="仿宋_GB2312"/>
          <w:bCs/>
        </w:rPr>
        <w:t>047</w:t>
      </w:r>
      <w:r>
        <w:rPr>
          <w:rFonts w:eastAsia="仿宋_GB2312" w:hint="eastAsia"/>
          <w:bCs/>
        </w:rPr>
        <w:t>1</w:t>
      </w:r>
      <w:r>
        <w:rPr>
          <w:rFonts w:eastAsia="仿宋_GB2312"/>
          <w:bCs/>
        </w:rPr>
        <w:t>-</w:t>
      </w:r>
      <w:r>
        <w:rPr>
          <w:rFonts w:eastAsia="仿宋_GB2312" w:hint="eastAsia"/>
          <w:bCs/>
        </w:rPr>
        <w:t>6951554</w:t>
      </w:r>
      <w:r>
        <w:rPr>
          <w:rFonts w:eastAsia="仿宋_GB2312"/>
          <w:bCs/>
        </w:rPr>
        <w:t xml:space="preserve"> </w:t>
      </w:r>
    </w:p>
    <w:p w:rsidR="00D02DE8" w:rsidRDefault="002B6FD5">
      <w:pPr>
        <w:pStyle w:val="a9"/>
        <w:shd w:val="clear" w:color="auto" w:fill="FFFFFF"/>
        <w:spacing w:before="0" w:beforeAutospacing="0" w:after="0" w:afterAutospacing="0"/>
        <w:ind w:firstLine="480"/>
        <w:jc w:val="both"/>
        <w:rPr>
          <w:rFonts w:eastAsia="仿宋_GB2312"/>
          <w:bCs/>
        </w:rPr>
      </w:pPr>
      <w:r>
        <w:rPr>
          <w:rFonts w:eastAsia="仿宋_GB2312"/>
          <w:bCs/>
        </w:rPr>
        <w:t>联</w:t>
      </w:r>
      <w:r>
        <w:rPr>
          <w:rFonts w:eastAsia="仿宋_GB2312"/>
          <w:bCs/>
        </w:rPr>
        <w:t xml:space="preserve"> </w:t>
      </w:r>
      <w:r>
        <w:rPr>
          <w:rFonts w:eastAsia="仿宋_GB2312"/>
          <w:bCs/>
        </w:rPr>
        <w:t>系</w:t>
      </w:r>
      <w:r>
        <w:rPr>
          <w:rFonts w:eastAsia="仿宋_GB2312"/>
          <w:bCs/>
        </w:rPr>
        <w:t xml:space="preserve"> </w:t>
      </w:r>
      <w:r>
        <w:rPr>
          <w:rFonts w:eastAsia="仿宋_GB2312"/>
          <w:bCs/>
        </w:rPr>
        <w:t>人：</w:t>
      </w:r>
      <w:r>
        <w:rPr>
          <w:rFonts w:eastAsia="仿宋_GB2312" w:hint="eastAsia"/>
          <w:bCs/>
        </w:rPr>
        <w:t xml:space="preserve"> </w:t>
      </w:r>
      <w:r>
        <w:rPr>
          <w:rFonts w:eastAsia="仿宋_GB2312" w:hint="eastAsia"/>
          <w:bCs/>
        </w:rPr>
        <w:t>苏红霞</w:t>
      </w:r>
      <w:r>
        <w:rPr>
          <w:rFonts w:eastAsia="仿宋_GB2312" w:hint="eastAsia"/>
          <w:bCs/>
        </w:rPr>
        <w:t xml:space="preserve"> </w:t>
      </w:r>
      <w:r>
        <w:rPr>
          <w:rFonts w:eastAsia="仿宋_GB2312" w:hint="eastAsia"/>
          <w:bCs/>
        </w:rPr>
        <w:t>梁秀文</w:t>
      </w:r>
      <w:r>
        <w:rPr>
          <w:rFonts w:eastAsia="仿宋_GB2312" w:hint="eastAsia"/>
          <w:bCs/>
        </w:rPr>
        <w:t xml:space="preserve">    </w:t>
      </w:r>
    </w:p>
    <w:p w:rsidR="00D02DE8" w:rsidRDefault="002B6FD5">
      <w:pPr>
        <w:pStyle w:val="a9"/>
        <w:shd w:val="clear" w:color="auto" w:fill="FFFFFF"/>
        <w:spacing w:before="0" w:beforeAutospacing="0" w:after="0" w:afterAutospacing="0"/>
        <w:ind w:firstLine="480"/>
        <w:jc w:val="both"/>
        <w:rPr>
          <w:rFonts w:eastAsia="仿宋_GB2312"/>
          <w:bCs/>
        </w:rPr>
      </w:pPr>
      <w:r>
        <w:rPr>
          <w:rFonts w:eastAsia="仿宋_GB2312" w:hint="eastAsia"/>
          <w:bCs/>
        </w:rPr>
        <w:lastRenderedPageBreak/>
        <w:t xml:space="preserve">                                     </w:t>
      </w:r>
      <w:r>
        <w:rPr>
          <w:rFonts w:eastAsia="仿宋_GB2312" w:hint="eastAsia"/>
          <w:bCs/>
        </w:rPr>
        <w:t>内蒙古自治区中医医院</w:t>
      </w:r>
    </w:p>
    <w:p w:rsidR="00D02DE8" w:rsidRDefault="002B6FD5">
      <w:pPr>
        <w:pStyle w:val="a9"/>
        <w:shd w:val="clear" w:color="auto" w:fill="FFFFFF"/>
        <w:spacing w:before="0" w:beforeAutospacing="0" w:after="0" w:afterAutospacing="0"/>
        <w:ind w:firstLine="480"/>
        <w:jc w:val="both"/>
        <w:rPr>
          <w:rFonts w:eastAsia="仿宋_GB2312"/>
          <w:bCs/>
        </w:rPr>
      </w:pPr>
      <w:r>
        <w:rPr>
          <w:rFonts w:eastAsia="仿宋_GB2312" w:hint="eastAsia"/>
          <w:bCs/>
        </w:rPr>
        <w:t xml:space="preserve">                                              </w:t>
      </w:r>
      <w:r>
        <w:rPr>
          <w:rFonts w:eastAsia="仿宋_GB2312"/>
          <w:bCs/>
        </w:rPr>
        <w:t>2019-</w:t>
      </w:r>
      <w:r>
        <w:rPr>
          <w:rFonts w:eastAsia="仿宋_GB2312" w:hint="eastAsia"/>
          <w:bCs/>
        </w:rPr>
        <w:t>7</w:t>
      </w:r>
      <w:r>
        <w:rPr>
          <w:rFonts w:eastAsia="仿宋_GB2312"/>
          <w:bCs/>
        </w:rPr>
        <w:t>-25</w:t>
      </w:r>
    </w:p>
    <w:p w:rsidR="00AB549D" w:rsidRDefault="00AB549D" w:rsidP="00AB549D">
      <w:pPr>
        <w:pStyle w:val="a9"/>
        <w:shd w:val="clear" w:color="auto" w:fill="FFFFFF"/>
        <w:spacing w:before="0" w:beforeAutospacing="0" w:after="0" w:afterAutospacing="0"/>
        <w:jc w:val="both"/>
        <w:rPr>
          <w:rFonts w:eastAsia="仿宋_GB2312"/>
          <w:bCs/>
        </w:rPr>
      </w:pPr>
    </w:p>
    <w:p w:rsidR="00AB549D" w:rsidRDefault="00AB549D" w:rsidP="00AB549D">
      <w:pPr>
        <w:pStyle w:val="a9"/>
        <w:shd w:val="clear" w:color="auto" w:fill="FFFFFF"/>
        <w:spacing w:before="0" w:beforeAutospacing="0" w:after="0" w:afterAutospacing="0"/>
        <w:jc w:val="both"/>
        <w:rPr>
          <w:rFonts w:eastAsia="仿宋_GB2312"/>
          <w:bCs/>
        </w:rPr>
      </w:pPr>
    </w:p>
    <w:p w:rsidR="00AB549D" w:rsidRDefault="00AB549D" w:rsidP="00AB549D">
      <w:pPr>
        <w:pStyle w:val="a9"/>
        <w:shd w:val="clear" w:color="auto" w:fill="FFFFFF"/>
        <w:spacing w:before="0" w:beforeAutospacing="0" w:after="0" w:afterAutospacing="0"/>
        <w:jc w:val="both"/>
        <w:rPr>
          <w:rFonts w:eastAsia="仿宋_GB2312"/>
          <w:bCs/>
        </w:rPr>
      </w:pPr>
    </w:p>
    <w:p w:rsidR="00AB549D" w:rsidRDefault="00AB549D" w:rsidP="00AB549D">
      <w:pPr>
        <w:pStyle w:val="a9"/>
        <w:shd w:val="clear" w:color="auto" w:fill="FFFFFF"/>
        <w:spacing w:before="0" w:beforeAutospacing="0" w:after="0" w:afterAutospacing="0"/>
        <w:jc w:val="both"/>
        <w:rPr>
          <w:rFonts w:eastAsia="仿宋_GB2312"/>
          <w:bCs/>
        </w:rPr>
      </w:pPr>
    </w:p>
    <w:p w:rsidR="00AB549D" w:rsidRDefault="00AB549D" w:rsidP="00AB549D">
      <w:pPr>
        <w:pStyle w:val="a9"/>
        <w:shd w:val="clear" w:color="auto" w:fill="FFFFFF"/>
        <w:spacing w:before="0" w:beforeAutospacing="0" w:after="0" w:afterAutospacing="0"/>
        <w:jc w:val="both"/>
        <w:rPr>
          <w:rFonts w:eastAsia="仿宋_GB2312"/>
          <w:bCs/>
        </w:rPr>
      </w:pPr>
    </w:p>
    <w:p w:rsidR="00D860B0" w:rsidRDefault="00AB549D" w:rsidP="00D860B0">
      <w:pPr>
        <w:ind w:firstLineChars="600" w:firstLine="1260"/>
      </w:pPr>
      <w:r>
        <w:rPr>
          <w:noProof/>
        </w:rPr>
        <w:drawing>
          <wp:inline distT="0" distB="0" distL="0" distR="0">
            <wp:extent cx="3225800" cy="380913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51848" cy="3839890"/>
                    </a:xfrm>
                    <a:prstGeom prst="rect">
                      <a:avLst/>
                    </a:prstGeom>
                  </pic:spPr>
                </pic:pic>
              </a:graphicData>
            </a:graphic>
          </wp:inline>
        </w:drawing>
      </w:r>
    </w:p>
    <w:sectPr w:rsidR="00D860B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C4CD5" w:rsidRDefault="003C4CD5" w:rsidP="00AB549D">
      <w:r>
        <w:separator/>
      </w:r>
    </w:p>
  </w:endnote>
  <w:endnote w:type="continuationSeparator" w:id="0">
    <w:p w:rsidR="003C4CD5" w:rsidRDefault="003C4CD5" w:rsidP="00AB5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_GB2312">
    <w:altName w:val="仿宋"/>
    <w:charset w:val="86"/>
    <w:family w:val="modern"/>
    <w:pitch w:val="default"/>
    <w:sig w:usb0="00000000" w:usb1="0000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C4CD5" w:rsidRDefault="003C4CD5" w:rsidP="00AB549D">
      <w:r>
        <w:separator/>
      </w:r>
    </w:p>
  </w:footnote>
  <w:footnote w:type="continuationSeparator" w:id="0">
    <w:p w:rsidR="003C4CD5" w:rsidRDefault="003C4CD5" w:rsidP="00AB54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6322CE3"/>
    <w:multiLevelType w:val="singleLevel"/>
    <w:tmpl w:val="F6322CE3"/>
    <w:lvl w:ilvl="0">
      <w:start w:val="2"/>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182A"/>
    <w:rsid w:val="000035A8"/>
    <w:rsid w:val="000B5C92"/>
    <w:rsid w:val="00120B0C"/>
    <w:rsid w:val="00122949"/>
    <w:rsid w:val="001540B4"/>
    <w:rsid w:val="00160368"/>
    <w:rsid w:val="001A41F8"/>
    <w:rsid w:val="001B7588"/>
    <w:rsid w:val="001E1C8C"/>
    <w:rsid w:val="001E389F"/>
    <w:rsid w:val="001F4D03"/>
    <w:rsid w:val="00262716"/>
    <w:rsid w:val="0029338E"/>
    <w:rsid w:val="002B6291"/>
    <w:rsid w:val="002B6FD5"/>
    <w:rsid w:val="002C7D3C"/>
    <w:rsid w:val="002E381B"/>
    <w:rsid w:val="00325976"/>
    <w:rsid w:val="00373585"/>
    <w:rsid w:val="003C4CD5"/>
    <w:rsid w:val="00434B5E"/>
    <w:rsid w:val="004430C7"/>
    <w:rsid w:val="00445BAA"/>
    <w:rsid w:val="004A0D45"/>
    <w:rsid w:val="004F1843"/>
    <w:rsid w:val="0053691D"/>
    <w:rsid w:val="00545E14"/>
    <w:rsid w:val="0055605C"/>
    <w:rsid w:val="00561082"/>
    <w:rsid w:val="005707D5"/>
    <w:rsid w:val="0057752A"/>
    <w:rsid w:val="00581DC6"/>
    <w:rsid w:val="005C799B"/>
    <w:rsid w:val="005E4704"/>
    <w:rsid w:val="006130DB"/>
    <w:rsid w:val="00653A79"/>
    <w:rsid w:val="0065403D"/>
    <w:rsid w:val="006C4068"/>
    <w:rsid w:val="00725280"/>
    <w:rsid w:val="00772275"/>
    <w:rsid w:val="00782E7E"/>
    <w:rsid w:val="00820476"/>
    <w:rsid w:val="00847BA4"/>
    <w:rsid w:val="008821D5"/>
    <w:rsid w:val="008B69E5"/>
    <w:rsid w:val="008F0083"/>
    <w:rsid w:val="009069E3"/>
    <w:rsid w:val="00910685"/>
    <w:rsid w:val="00926C95"/>
    <w:rsid w:val="00941FFB"/>
    <w:rsid w:val="009471D0"/>
    <w:rsid w:val="009822DA"/>
    <w:rsid w:val="009C05E4"/>
    <w:rsid w:val="00A25B7E"/>
    <w:rsid w:val="00A46F0F"/>
    <w:rsid w:val="00A5116B"/>
    <w:rsid w:val="00A53F34"/>
    <w:rsid w:val="00A61D0C"/>
    <w:rsid w:val="00A62541"/>
    <w:rsid w:val="00A95D8E"/>
    <w:rsid w:val="00AB549D"/>
    <w:rsid w:val="00AF28CD"/>
    <w:rsid w:val="00B11C9D"/>
    <w:rsid w:val="00B57CE3"/>
    <w:rsid w:val="00B77F7D"/>
    <w:rsid w:val="00BA4CA4"/>
    <w:rsid w:val="00BC4A11"/>
    <w:rsid w:val="00BC52F5"/>
    <w:rsid w:val="00BC7747"/>
    <w:rsid w:val="00BE4D50"/>
    <w:rsid w:val="00BE7FCD"/>
    <w:rsid w:val="00BF2B12"/>
    <w:rsid w:val="00C21222"/>
    <w:rsid w:val="00C4504A"/>
    <w:rsid w:val="00C72DDC"/>
    <w:rsid w:val="00C73B43"/>
    <w:rsid w:val="00CB6A3B"/>
    <w:rsid w:val="00CC0A26"/>
    <w:rsid w:val="00CC2B08"/>
    <w:rsid w:val="00CF48EE"/>
    <w:rsid w:val="00D02DE8"/>
    <w:rsid w:val="00D2455A"/>
    <w:rsid w:val="00D46607"/>
    <w:rsid w:val="00D51BAB"/>
    <w:rsid w:val="00D523AD"/>
    <w:rsid w:val="00D66C4C"/>
    <w:rsid w:val="00D860B0"/>
    <w:rsid w:val="00DB6278"/>
    <w:rsid w:val="00DC5AFC"/>
    <w:rsid w:val="00DD1FF7"/>
    <w:rsid w:val="00DD3459"/>
    <w:rsid w:val="00E425D6"/>
    <w:rsid w:val="00EF3492"/>
    <w:rsid w:val="00F2182A"/>
    <w:rsid w:val="00F27B4B"/>
    <w:rsid w:val="00F334FD"/>
    <w:rsid w:val="00F57DEE"/>
    <w:rsid w:val="00F641E2"/>
    <w:rsid w:val="00F71434"/>
    <w:rsid w:val="00F80286"/>
    <w:rsid w:val="00F85AE3"/>
    <w:rsid w:val="00F87F88"/>
    <w:rsid w:val="00FA470B"/>
    <w:rsid w:val="00FB0A56"/>
    <w:rsid w:val="00FD3DA7"/>
    <w:rsid w:val="00FD54F9"/>
    <w:rsid w:val="7CA44F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D8A40D7-9543-4C4B-8640-2E6F7C5DF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Pr>
      <w:sz w:val="18"/>
      <w:szCs w:val="18"/>
    </w:rPr>
  </w:style>
  <w:style w:type="paragraph" w:styleId="a5">
    <w:name w:val="footer"/>
    <w:basedOn w:val="a"/>
    <w:link w:val="a6"/>
    <w:uiPriority w:val="99"/>
    <w:unhideWhenUsed/>
    <w:pPr>
      <w:tabs>
        <w:tab w:val="center" w:pos="4153"/>
        <w:tab w:val="right" w:pos="8306"/>
      </w:tabs>
      <w:snapToGrid w:val="0"/>
      <w:jc w:val="left"/>
    </w:pPr>
    <w:rPr>
      <w:sz w:val="18"/>
      <w:szCs w:val="18"/>
    </w:rPr>
  </w:style>
  <w:style w:type="paragraph" w:styleId="a7">
    <w:name w:val="header"/>
    <w:basedOn w:val="a"/>
    <w:link w:val="a8"/>
    <w:uiPriority w:val="99"/>
    <w:unhideWhenUsed/>
    <w:pPr>
      <w:pBdr>
        <w:bottom w:val="single" w:sz="6" w:space="1" w:color="auto"/>
      </w:pBdr>
      <w:tabs>
        <w:tab w:val="center" w:pos="4153"/>
        <w:tab w:val="right" w:pos="8306"/>
      </w:tabs>
      <w:snapToGrid w:val="0"/>
      <w:jc w:val="center"/>
    </w:pPr>
    <w:rPr>
      <w:sz w:val="18"/>
      <w:szCs w:val="18"/>
    </w:rPr>
  </w:style>
  <w:style w:type="paragraph" w:styleId="a9">
    <w:name w:val="Normal (Web)"/>
    <w:basedOn w:val="a"/>
    <w:unhideWhenUsed/>
    <w:qFormat/>
    <w:pPr>
      <w:widowControl/>
      <w:spacing w:before="100" w:beforeAutospacing="1" w:after="100" w:afterAutospacing="1"/>
      <w:jc w:val="left"/>
    </w:pPr>
    <w:rPr>
      <w:rFonts w:ascii="宋体" w:eastAsia="宋体" w:hAnsi="宋体" w:cs="宋体"/>
      <w:kern w:val="0"/>
      <w:sz w:val="24"/>
      <w:szCs w:val="24"/>
    </w:rPr>
  </w:style>
  <w:style w:type="table" w:styleId="aa">
    <w:name w:val="Table Grid"/>
    <w:basedOn w:val="a1"/>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basedOn w:val="a0"/>
    <w:uiPriority w:val="22"/>
    <w:qFormat/>
    <w:rPr>
      <w:b/>
      <w:bCs/>
    </w:rPr>
  </w:style>
  <w:style w:type="character" w:customStyle="1" w:styleId="a8">
    <w:name w:val="页眉 字符"/>
    <w:basedOn w:val="a0"/>
    <w:link w:val="a7"/>
    <w:uiPriority w:val="99"/>
    <w:rPr>
      <w:sz w:val="18"/>
      <w:szCs w:val="18"/>
    </w:rPr>
  </w:style>
  <w:style w:type="character" w:customStyle="1" w:styleId="a6">
    <w:name w:val="页脚 字符"/>
    <w:basedOn w:val="a0"/>
    <w:link w:val="a5"/>
    <w:uiPriority w:val="99"/>
    <w:rPr>
      <w:sz w:val="18"/>
      <w:szCs w:val="18"/>
    </w:rPr>
  </w:style>
  <w:style w:type="character" w:customStyle="1" w:styleId="10">
    <w:name w:val="标题 1 字符"/>
    <w:basedOn w:val="a0"/>
    <w:link w:val="1"/>
    <w:uiPriority w:val="9"/>
    <w:rPr>
      <w:rFonts w:ascii="宋体" w:eastAsia="宋体" w:hAnsi="宋体" w:cs="宋体"/>
      <w:b/>
      <w:bCs/>
      <w:kern w:val="36"/>
      <w:sz w:val="48"/>
      <w:szCs w:val="48"/>
    </w:rPr>
  </w:style>
  <w:style w:type="character" w:customStyle="1" w:styleId="a4">
    <w:name w:val="批注框文本 字符"/>
    <w:basedOn w:val="a0"/>
    <w:link w:val="a3"/>
    <w:uiPriority w:val="99"/>
    <w:semiHidden/>
    <w:qFormat/>
    <w:rPr>
      <w:sz w:val="18"/>
      <w:szCs w:val="18"/>
    </w:rPr>
  </w:style>
  <w:style w:type="paragraph" w:styleId="ac">
    <w:name w:val="Date"/>
    <w:basedOn w:val="a"/>
    <w:next w:val="a"/>
    <w:link w:val="ad"/>
    <w:uiPriority w:val="99"/>
    <w:semiHidden/>
    <w:unhideWhenUsed/>
    <w:rsid w:val="00AB549D"/>
    <w:pPr>
      <w:ind w:leftChars="2500" w:left="100"/>
    </w:pPr>
  </w:style>
  <w:style w:type="character" w:customStyle="1" w:styleId="ad">
    <w:name w:val="日期 字符"/>
    <w:basedOn w:val="a0"/>
    <w:link w:val="ac"/>
    <w:uiPriority w:val="99"/>
    <w:semiHidden/>
    <w:rsid w:val="00AB549D"/>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476</Words>
  <Characters>2717</Characters>
  <Application>Microsoft Office Word</Application>
  <DocSecurity>0</DocSecurity>
  <Lines>22</Lines>
  <Paragraphs>6</Paragraphs>
  <ScaleCrop>false</ScaleCrop>
  <Company>Sky123.Org</Company>
  <LinksUpToDate>false</LinksUpToDate>
  <CharactersWithSpaces>3187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姜 娜</cp:lastModifiedBy>
  <cp:revision>2</cp:revision>
  <dcterms:created xsi:type="dcterms:W3CDTF">2019-07-26T10:08:00Z</dcterms:created>
  <dcterms:modified xsi:type="dcterms:W3CDTF">2019-07-26T10:08:00Z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